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48" w:rsidRPr="00D114E1" w:rsidRDefault="00BE08B4" w:rsidP="00606648">
      <w:pPr>
        <w:spacing w:after="60" w:line="240" w:lineRule="auto"/>
        <w:rPr>
          <w:rFonts w:ascii="Arial" w:hAnsi="Arial" w:cs="Arial"/>
          <w:b/>
          <w:sz w:val="28"/>
          <w:szCs w:val="24"/>
          <w:lang w:val="en-GB"/>
        </w:rPr>
      </w:pPr>
      <w:r w:rsidRPr="00D114E1">
        <w:rPr>
          <w:rFonts w:ascii="Arial" w:hAnsi="Arial" w:cs="Arial"/>
          <w:b/>
          <w:color w:val="222222"/>
          <w:sz w:val="24"/>
          <w:shd w:val="clear" w:color="auto" w:fill="FFFFFF"/>
          <w:lang w:val="en-GB"/>
        </w:rPr>
        <w:t>OPTIMIZATION OF THE LOGISTICS NETWORK OF THE SELECTED ONLINE STORE</w:t>
      </w:r>
    </w:p>
    <w:p w:rsidR="000465B1" w:rsidRPr="00D114E1" w:rsidRDefault="008B557F" w:rsidP="00507C80">
      <w:pPr>
        <w:spacing w:after="60" w:line="240" w:lineRule="auto"/>
        <w:rPr>
          <w:rStyle w:val="Siln"/>
          <w:b w:val="0"/>
          <w:bCs w:val="0"/>
          <w:lang w:val="en-GB"/>
        </w:rPr>
      </w:pPr>
      <w:proofErr w:type="spellStart"/>
      <w:r w:rsidRPr="00D114E1">
        <w:rPr>
          <w:rFonts w:ascii="Times New Roman" w:hAnsi="Times New Roman"/>
          <w:b/>
          <w:sz w:val="24"/>
          <w:szCs w:val="28"/>
          <w:lang w:val="en-GB"/>
        </w:rPr>
        <w:t>Mykhailo</w:t>
      </w:r>
      <w:proofErr w:type="spellEnd"/>
      <w:r w:rsidRPr="00D114E1">
        <w:rPr>
          <w:rFonts w:ascii="Times New Roman" w:hAnsi="Times New Roman"/>
          <w:b/>
          <w:sz w:val="24"/>
          <w:szCs w:val="28"/>
          <w:lang w:val="en-GB"/>
        </w:rPr>
        <w:t xml:space="preserve"> </w:t>
      </w:r>
      <w:proofErr w:type="spellStart"/>
      <w:r w:rsidRPr="00D114E1">
        <w:rPr>
          <w:rFonts w:ascii="Times New Roman" w:hAnsi="Times New Roman"/>
          <w:b/>
          <w:sz w:val="24"/>
          <w:szCs w:val="28"/>
          <w:lang w:val="en-GB"/>
        </w:rPr>
        <w:t>Dobroselskyi</w:t>
      </w:r>
      <w:proofErr w:type="spellEnd"/>
      <w:r w:rsidR="002E0B38" w:rsidRPr="00D114E1">
        <w:rPr>
          <w:rStyle w:val="Odkaznapoznmkupodiarou"/>
          <w:rFonts w:ascii="Times New Roman" w:hAnsi="Times New Roman"/>
          <w:b/>
          <w:sz w:val="24"/>
          <w:szCs w:val="28"/>
          <w:lang w:val="en-GB"/>
        </w:rPr>
        <w:footnoteReference w:id="1"/>
      </w:r>
      <w:r w:rsidR="00DB7331" w:rsidRPr="00D114E1">
        <w:rPr>
          <w:rFonts w:ascii="Times New Roman" w:hAnsi="Times New Roman"/>
          <w:sz w:val="24"/>
          <w:szCs w:val="28"/>
          <w:lang w:val="en-GB"/>
        </w:rPr>
        <w:t xml:space="preserve">, </w:t>
      </w:r>
      <w:r w:rsidRPr="00D114E1">
        <w:rPr>
          <w:rFonts w:ascii="Times New Roman" w:hAnsi="Times New Roman"/>
          <w:b/>
          <w:sz w:val="24"/>
          <w:szCs w:val="28"/>
          <w:lang w:val="en-GB"/>
        </w:rPr>
        <w:t>Radovan Madleň</w:t>
      </w:r>
      <w:r w:rsidR="005B398F">
        <w:rPr>
          <w:rFonts w:ascii="Times New Roman" w:hAnsi="Times New Roman"/>
          <w:b/>
          <w:sz w:val="24"/>
          <w:szCs w:val="28"/>
          <w:lang w:val="en-GB"/>
        </w:rPr>
        <w:t>á</w:t>
      </w:r>
      <w:r w:rsidRPr="00D114E1">
        <w:rPr>
          <w:rFonts w:ascii="Times New Roman" w:hAnsi="Times New Roman"/>
          <w:b/>
          <w:sz w:val="24"/>
          <w:szCs w:val="28"/>
          <w:lang w:val="en-GB"/>
        </w:rPr>
        <w:t>k</w:t>
      </w:r>
      <w:r w:rsidR="0042718F" w:rsidRPr="00D114E1">
        <w:rPr>
          <w:rFonts w:ascii="Times New Roman" w:hAnsi="Times New Roman"/>
          <w:b/>
          <w:sz w:val="24"/>
          <w:szCs w:val="28"/>
          <w:vertAlign w:val="superscript"/>
          <w:lang w:val="en-GB"/>
        </w:rPr>
        <w:t>2</w:t>
      </w:r>
      <w:r w:rsidR="0077042A" w:rsidRPr="00D114E1">
        <w:rPr>
          <w:rStyle w:val="Siln"/>
          <w:rFonts w:ascii="Times New Roman" w:hAnsi="Times New Roman"/>
          <w:lang w:val="en-GB"/>
        </w:rPr>
        <w:t xml:space="preserve"> </w:t>
      </w:r>
      <w:r w:rsidR="00B90D58">
        <w:rPr>
          <w:rStyle w:val="Siln"/>
          <w:rFonts w:ascii="Times New Roman" w:hAnsi="Times New Roman"/>
          <w:noProof/>
          <w:lang w:val="en-GB"/>
        </w:rPr>
        <w:pict>
          <v:rect id="_x0000_i1025" alt="" style="width:453.55pt;height:4pt;mso-width-percent:0;mso-height-percent:0;mso-width-percent:0;mso-height-percent:0" o:hralign="center" o:hrstd="t" o:hrnoshade="t" o:hr="t" fillcolor="#5a5a5a" stroked="f"/>
        </w:pict>
      </w:r>
    </w:p>
    <w:p w:rsidR="00D158C4" w:rsidRPr="00D114E1" w:rsidRDefault="00072087" w:rsidP="00D158C4">
      <w:pPr>
        <w:spacing w:after="120" w:line="240" w:lineRule="auto"/>
        <w:jc w:val="both"/>
        <w:rPr>
          <w:rFonts w:ascii="Times New Roman" w:hAnsi="Times New Roman"/>
          <w:sz w:val="18"/>
          <w:szCs w:val="18"/>
          <w:lang w:val="en-GB"/>
        </w:rPr>
      </w:pPr>
      <w:r w:rsidRPr="00D114E1">
        <w:rPr>
          <w:rFonts w:ascii="Times New Roman" w:hAnsi="Times New Roman"/>
          <w:b/>
          <w:sz w:val="18"/>
          <w:szCs w:val="18"/>
          <w:lang w:val="en-GB"/>
        </w:rPr>
        <w:t>Abstract:</w:t>
      </w:r>
      <w:r w:rsidR="00ED11C3" w:rsidRPr="00D114E1">
        <w:rPr>
          <w:rFonts w:ascii="Times New Roman" w:hAnsi="Times New Roman"/>
          <w:b/>
          <w:sz w:val="18"/>
          <w:szCs w:val="18"/>
          <w:lang w:val="en-GB"/>
        </w:rPr>
        <w:t xml:space="preserve"> </w:t>
      </w:r>
      <w:r w:rsidR="00D158C4" w:rsidRPr="00D114E1">
        <w:rPr>
          <w:rFonts w:ascii="Times New Roman" w:hAnsi="Times New Roman"/>
          <w:sz w:val="18"/>
          <w:szCs w:val="18"/>
          <w:lang w:val="en-GB"/>
        </w:rPr>
        <w:t xml:space="preserve">The Internet serves as the main infrastructure </w:t>
      </w:r>
      <w:r w:rsidR="008D20B8" w:rsidRPr="00D114E1">
        <w:rPr>
          <w:rFonts w:ascii="Times New Roman" w:hAnsi="Times New Roman"/>
          <w:sz w:val="18"/>
          <w:szCs w:val="18"/>
          <w:lang w:val="en-GB"/>
        </w:rPr>
        <w:t>for global</w:t>
      </w:r>
      <w:r w:rsidR="00D158C4" w:rsidRPr="00D114E1">
        <w:rPr>
          <w:rFonts w:ascii="Times New Roman" w:hAnsi="Times New Roman"/>
          <w:sz w:val="18"/>
          <w:szCs w:val="18"/>
          <w:lang w:val="en-GB"/>
        </w:rPr>
        <w:t xml:space="preserve"> shopping. E-shops offer clients various goods and services and after buying, they try to quickly distribute them to their customers. For this purpose, the construction of an e-commerce logistics network is the main aspect of successful ex</w:t>
      </w:r>
      <w:r w:rsidR="00CC4BD7" w:rsidRPr="00D114E1">
        <w:rPr>
          <w:rFonts w:ascii="Times New Roman" w:hAnsi="Times New Roman"/>
          <w:sz w:val="18"/>
          <w:szCs w:val="18"/>
          <w:lang w:val="en-GB"/>
        </w:rPr>
        <w:t>istence</w:t>
      </w:r>
      <w:r w:rsidR="00D158C4" w:rsidRPr="00D114E1">
        <w:rPr>
          <w:rFonts w:ascii="Times New Roman" w:hAnsi="Times New Roman"/>
          <w:sz w:val="18"/>
          <w:szCs w:val="18"/>
          <w:lang w:val="en-GB"/>
        </w:rPr>
        <w:t xml:space="preserve"> in the virtual environment.</w:t>
      </w:r>
    </w:p>
    <w:p w:rsidR="00D158C4" w:rsidRPr="00D114E1" w:rsidRDefault="000F205A" w:rsidP="00D158C4">
      <w:pPr>
        <w:spacing w:after="120" w:line="240" w:lineRule="auto"/>
        <w:jc w:val="both"/>
        <w:rPr>
          <w:rFonts w:ascii="Times New Roman" w:hAnsi="Times New Roman"/>
          <w:sz w:val="18"/>
          <w:szCs w:val="18"/>
          <w:lang w:val="en-GB"/>
        </w:rPr>
      </w:pPr>
      <w:r w:rsidRPr="00D114E1">
        <w:rPr>
          <w:rFonts w:ascii="Times New Roman" w:hAnsi="Times New Roman"/>
          <w:sz w:val="18"/>
          <w:szCs w:val="18"/>
          <w:lang w:val="en-GB"/>
        </w:rPr>
        <w:t xml:space="preserve"> </w:t>
      </w:r>
      <w:r w:rsidR="00D158C4" w:rsidRPr="00D114E1">
        <w:rPr>
          <w:rFonts w:ascii="Times New Roman" w:hAnsi="Times New Roman"/>
          <w:sz w:val="18"/>
          <w:szCs w:val="18"/>
          <w:lang w:val="en-GB"/>
        </w:rPr>
        <w:t xml:space="preserve">This paper analyses the logistics system of the company located in Ukraine. The core business of the company is </w:t>
      </w:r>
      <w:r w:rsidR="00CD1C0C" w:rsidRPr="00D114E1">
        <w:rPr>
          <w:rFonts w:ascii="Times New Roman" w:hAnsi="Times New Roman"/>
          <w:sz w:val="18"/>
          <w:szCs w:val="18"/>
          <w:lang w:val="en-GB"/>
        </w:rPr>
        <w:t>selling the</w:t>
      </w:r>
      <w:r w:rsidR="00CC4BD7" w:rsidRPr="00D114E1">
        <w:rPr>
          <w:rFonts w:ascii="Times New Roman" w:hAnsi="Times New Roman"/>
          <w:sz w:val="18"/>
          <w:szCs w:val="18"/>
          <w:lang w:val="en-GB"/>
        </w:rPr>
        <w:t xml:space="preserve"> </w:t>
      </w:r>
      <w:r w:rsidR="00D158C4" w:rsidRPr="00D114E1">
        <w:rPr>
          <w:rFonts w:ascii="Times New Roman" w:hAnsi="Times New Roman"/>
          <w:sz w:val="18"/>
          <w:szCs w:val="18"/>
          <w:lang w:val="en-GB"/>
        </w:rPr>
        <w:t>diagnostic equipment for cars through the online store. The structure of the company consists of one warehouse and five branches. The company does not have its own fleet for transportation of products from warehouse to branches or to end customers and it outsource</w:t>
      </w:r>
      <w:r w:rsidR="00CC4BD7" w:rsidRPr="00D114E1">
        <w:rPr>
          <w:rFonts w:ascii="Times New Roman" w:hAnsi="Times New Roman"/>
          <w:sz w:val="18"/>
          <w:szCs w:val="18"/>
          <w:lang w:val="en-GB"/>
        </w:rPr>
        <w:t>s</w:t>
      </w:r>
      <w:r w:rsidR="00D158C4" w:rsidRPr="00D114E1">
        <w:rPr>
          <w:rFonts w:ascii="Times New Roman" w:hAnsi="Times New Roman"/>
          <w:sz w:val="18"/>
          <w:szCs w:val="18"/>
          <w:lang w:val="en-GB"/>
        </w:rPr>
        <w:t xml:space="preserve"> the services of another logistics company.</w:t>
      </w:r>
    </w:p>
    <w:p w:rsidR="00D158C4" w:rsidRPr="00D114E1" w:rsidRDefault="00D158C4" w:rsidP="00D158C4">
      <w:pPr>
        <w:spacing w:after="120" w:line="240" w:lineRule="auto"/>
        <w:jc w:val="both"/>
        <w:rPr>
          <w:rFonts w:ascii="Times New Roman" w:hAnsi="Times New Roman"/>
          <w:sz w:val="18"/>
          <w:szCs w:val="18"/>
          <w:lang w:val="en-GB"/>
        </w:rPr>
      </w:pPr>
      <w:r w:rsidRPr="00D114E1">
        <w:rPr>
          <w:rFonts w:ascii="Times New Roman" w:hAnsi="Times New Roman"/>
          <w:sz w:val="18"/>
          <w:szCs w:val="18"/>
          <w:lang w:val="en-GB"/>
        </w:rPr>
        <w:t xml:space="preserve"> The </w:t>
      </w:r>
      <w:r w:rsidR="0019432C" w:rsidRPr="00D114E1">
        <w:rPr>
          <w:rFonts w:ascii="Times New Roman" w:hAnsi="Times New Roman"/>
          <w:sz w:val="18"/>
          <w:szCs w:val="18"/>
          <w:lang w:val="en-GB"/>
        </w:rPr>
        <w:t>main goal</w:t>
      </w:r>
      <w:r w:rsidRPr="00D114E1">
        <w:rPr>
          <w:rFonts w:ascii="Times New Roman" w:hAnsi="Times New Roman"/>
          <w:sz w:val="18"/>
          <w:szCs w:val="18"/>
          <w:lang w:val="en-GB"/>
        </w:rPr>
        <w:t xml:space="preserve"> of the paper is to optimize the existing logistics system of the product flow between the warehouse, branches and the final buyers of the online store.</w:t>
      </w:r>
    </w:p>
    <w:p w:rsidR="007A3B2D" w:rsidRPr="00D114E1" w:rsidRDefault="00D158C4" w:rsidP="00D158C4">
      <w:pPr>
        <w:spacing w:after="120" w:line="240" w:lineRule="auto"/>
        <w:jc w:val="both"/>
        <w:rPr>
          <w:rFonts w:ascii="Times New Roman" w:hAnsi="Times New Roman"/>
          <w:sz w:val="18"/>
          <w:szCs w:val="18"/>
          <w:lang w:val="en-GB"/>
        </w:rPr>
      </w:pPr>
      <w:r w:rsidRPr="00D114E1">
        <w:rPr>
          <w:rFonts w:ascii="Times New Roman" w:hAnsi="Times New Roman"/>
          <w:sz w:val="18"/>
          <w:szCs w:val="18"/>
          <w:lang w:val="en-GB"/>
        </w:rPr>
        <w:t xml:space="preserve">At the end of </w:t>
      </w:r>
      <w:r w:rsidR="0019432C" w:rsidRPr="00D114E1">
        <w:rPr>
          <w:rFonts w:ascii="Times New Roman" w:hAnsi="Times New Roman"/>
          <w:sz w:val="18"/>
          <w:szCs w:val="18"/>
          <w:lang w:val="en-GB"/>
        </w:rPr>
        <w:t>the paper</w:t>
      </w:r>
      <w:r w:rsidRPr="00D114E1">
        <w:rPr>
          <w:rFonts w:ascii="Times New Roman" w:hAnsi="Times New Roman"/>
          <w:sz w:val="18"/>
          <w:szCs w:val="18"/>
          <w:lang w:val="en-GB"/>
        </w:rPr>
        <w:t>, there is a comparison of the existing and the optimized logistics network in terms of speed and cost of transportation between the warehouse, branches and the final buyers</w:t>
      </w:r>
      <w:r w:rsidR="003904A0" w:rsidRPr="00D114E1">
        <w:rPr>
          <w:rFonts w:ascii="Times New Roman" w:hAnsi="Times New Roman"/>
          <w:sz w:val="18"/>
          <w:szCs w:val="18"/>
          <w:lang w:val="en-GB"/>
        </w:rPr>
        <w:t>.</w:t>
      </w:r>
    </w:p>
    <w:p w:rsidR="0017109F" w:rsidRPr="005B398F" w:rsidRDefault="0017109F" w:rsidP="0017109F">
      <w:pPr>
        <w:spacing w:after="120" w:line="240" w:lineRule="auto"/>
        <w:rPr>
          <w:rFonts w:ascii="Times New Roman" w:hAnsi="Times New Roman"/>
          <w:sz w:val="18"/>
          <w:szCs w:val="18"/>
          <w:lang w:val="en-GB"/>
        </w:rPr>
      </w:pPr>
      <w:r w:rsidRPr="005B398F">
        <w:rPr>
          <w:rFonts w:ascii="Times New Roman" w:hAnsi="Times New Roman"/>
          <w:b/>
          <w:sz w:val="18"/>
          <w:szCs w:val="18"/>
          <w:lang w:val="en-GB"/>
        </w:rPr>
        <w:t>JEL Classification Numbers:</w:t>
      </w:r>
      <w:r w:rsidR="005B398F" w:rsidRPr="005B398F">
        <w:rPr>
          <w:rFonts w:ascii="Times New Roman" w:hAnsi="Times New Roman"/>
          <w:b/>
          <w:sz w:val="18"/>
          <w:szCs w:val="18"/>
          <w:lang w:val="en-GB"/>
        </w:rPr>
        <w:t xml:space="preserve"> </w:t>
      </w:r>
      <w:r w:rsidR="005B398F" w:rsidRPr="005B398F">
        <w:rPr>
          <w:rFonts w:ascii="Times New Roman" w:hAnsi="Times New Roman"/>
          <w:sz w:val="18"/>
          <w:szCs w:val="18"/>
          <w:lang w:val="en-GB"/>
        </w:rPr>
        <w:t>L81, L87, L91</w:t>
      </w:r>
    </w:p>
    <w:p w:rsidR="002E0B38" w:rsidRPr="00D114E1" w:rsidRDefault="00CD7B29" w:rsidP="00507C80">
      <w:pPr>
        <w:spacing w:after="0" w:line="240" w:lineRule="auto"/>
        <w:rPr>
          <w:rStyle w:val="Siln"/>
          <w:rFonts w:ascii="Times New Roman" w:hAnsi="Times New Roman"/>
          <w:sz w:val="18"/>
          <w:szCs w:val="18"/>
          <w:lang w:val="en-GB"/>
        </w:rPr>
      </w:pPr>
      <w:r w:rsidRPr="00D114E1">
        <w:rPr>
          <w:rFonts w:ascii="Times New Roman" w:hAnsi="Times New Roman"/>
          <w:b/>
          <w:bCs/>
          <w:sz w:val="18"/>
          <w:szCs w:val="18"/>
          <w:lang w:val="en-GB"/>
        </w:rPr>
        <w:t>Keywords:</w:t>
      </w:r>
      <w:r w:rsidR="001D402A" w:rsidRPr="00D114E1">
        <w:rPr>
          <w:rFonts w:ascii="Times New Roman" w:hAnsi="Times New Roman"/>
          <w:b/>
          <w:bCs/>
          <w:sz w:val="18"/>
          <w:szCs w:val="18"/>
          <w:lang w:val="en-GB"/>
        </w:rPr>
        <w:t xml:space="preserve"> </w:t>
      </w:r>
      <w:r w:rsidR="001D402A" w:rsidRPr="00D114E1">
        <w:rPr>
          <w:rFonts w:ascii="Times New Roman" w:hAnsi="Times New Roman"/>
          <w:bCs/>
          <w:sz w:val="18"/>
          <w:szCs w:val="18"/>
          <w:lang w:val="en-GB"/>
        </w:rPr>
        <w:t>online shopping, e-commerce, inventory management, logistics, tru</w:t>
      </w:r>
      <w:r w:rsidR="00D114E1" w:rsidRPr="00D114E1">
        <w:rPr>
          <w:rFonts w:ascii="Times New Roman" w:hAnsi="Times New Roman"/>
          <w:bCs/>
          <w:sz w:val="18"/>
          <w:szCs w:val="18"/>
          <w:lang w:val="en-GB"/>
        </w:rPr>
        <w:t>c</w:t>
      </w:r>
      <w:r w:rsidR="001D402A" w:rsidRPr="00D114E1">
        <w:rPr>
          <w:rFonts w:ascii="Times New Roman" w:hAnsi="Times New Roman"/>
          <w:bCs/>
          <w:sz w:val="18"/>
          <w:szCs w:val="18"/>
          <w:lang w:val="en-GB"/>
        </w:rPr>
        <w:t>k logistics</w:t>
      </w:r>
      <w:r w:rsidR="00D114E1" w:rsidRPr="00D114E1">
        <w:rPr>
          <w:rFonts w:ascii="Times New Roman" w:hAnsi="Times New Roman"/>
          <w:bCs/>
          <w:sz w:val="18"/>
          <w:szCs w:val="18"/>
          <w:lang w:val="en-GB"/>
        </w:rPr>
        <w:t>, logistic network design</w:t>
      </w:r>
    </w:p>
    <w:p w:rsidR="00072087" w:rsidRPr="00D114E1" w:rsidRDefault="00B90D58" w:rsidP="00507C80">
      <w:pPr>
        <w:spacing w:after="60" w:line="240" w:lineRule="auto"/>
        <w:rPr>
          <w:rFonts w:ascii="Times New Roman" w:hAnsi="Times New Roman"/>
          <w:b/>
          <w:lang w:val="en-GB"/>
        </w:rPr>
      </w:pPr>
      <w:r>
        <w:rPr>
          <w:rStyle w:val="Siln"/>
          <w:rFonts w:ascii="Times New Roman" w:hAnsi="Times New Roman"/>
          <w:noProof/>
          <w:lang w:val="en-GB"/>
        </w:rPr>
        <w:pict>
          <v:rect id="_x0000_i1026" alt="" style="width:453.55pt;height:4pt;mso-width-percent:0;mso-height-percent:0;mso-width-percent:0;mso-height-percent:0" o:hralign="center" o:hrstd="t" o:hrnoshade="t" o:hr="t" fillcolor="#5a5a5a" stroked="f"/>
        </w:pict>
      </w:r>
    </w:p>
    <w:p w:rsidR="000465B1" w:rsidRPr="00D114E1" w:rsidRDefault="00364810" w:rsidP="00896AF2">
      <w:pPr>
        <w:spacing w:before="120" w:after="60" w:line="240" w:lineRule="auto"/>
        <w:rPr>
          <w:rFonts w:ascii="Times New Roman" w:hAnsi="Times New Roman"/>
          <w:b/>
          <w:lang w:val="en-GB"/>
        </w:rPr>
      </w:pPr>
      <w:r w:rsidRPr="00D114E1">
        <w:rPr>
          <w:rFonts w:ascii="Times New Roman" w:hAnsi="Times New Roman"/>
          <w:b/>
          <w:lang w:val="en-GB"/>
        </w:rPr>
        <w:t>Introduction</w:t>
      </w:r>
    </w:p>
    <w:p w:rsidR="00D158C4" w:rsidRPr="00D114E1" w:rsidRDefault="00D158C4" w:rsidP="00D60272">
      <w:pPr>
        <w:spacing w:after="60" w:line="240" w:lineRule="auto"/>
        <w:jc w:val="both"/>
        <w:rPr>
          <w:rFonts w:ascii="Times New Roman" w:hAnsi="Times New Roman"/>
          <w:lang w:val="en-GB"/>
        </w:rPr>
      </w:pPr>
      <w:r w:rsidRPr="00D114E1">
        <w:rPr>
          <w:rFonts w:ascii="Times New Roman" w:hAnsi="Times New Roman"/>
          <w:lang w:val="en-GB"/>
        </w:rPr>
        <w:t xml:space="preserve">The rapid growth of the Internet and its penetration into the most diverse spheres of social life is one of the main trends not only in the modern world of electronic commerce, but also in the modern world in general. The rapid development of information technology in the past ten years has fundamentally changed the approach to </w:t>
      </w:r>
      <w:r w:rsidR="00CC4BD7" w:rsidRPr="00D114E1">
        <w:rPr>
          <w:rFonts w:ascii="Times New Roman" w:hAnsi="Times New Roman"/>
          <w:lang w:val="en-GB"/>
        </w:rPr>
        <w:t xml:space="preserve">the </w:t>
      </w:r>
      <w:r w:rsidRPr="00D114E1">
        <w:rPr>
          <w:rFonts w:ascii="Times New Roman" w:hAnsi="Times New Roman"/>
          <w:lang w:val="en-GB"/>
        </w:rPr>
        <w:t xml:space="preserve">business. The emergence of global networks, such as the Internet, has led to a new approach to the organization of commercial activities. The transformations affected both the external forms of business and the internal structure of the companies themselves </w:t>
      </w:r>
      <w:r w:rsidR="00981EFE">
        <w:rPr>
          <w:rFonts w:ascii="Times New Roman" w:hAnsi="Times New Roman"/>
          <w:lang w:val="en-GB"/>
        </w:rPr>
        <w:t>(</w:t>
      </w:r>
      <w:proofErr w:type="spellStart"/>
      <w:r w:rsidR="000059B7" w:rsidRPr="000059B7">
        <w:rPr>
          <w:rFonts w:ascii="Times New Roman" w:hAnsi="Times New Roman"/>
          <w:szCs w:val="18"/>
          <w:shd w:val="clear" w:color="auto" w:fill="FFFFFF"/>
          <w:lang w:val="en-GB"/>
        </w:rPr>
        <w:t>Nikolayeva</w:t>
      </w:r>
      <w:proofErr w:type="spellEnd"/>
      <w:r w:rsidR="000059B7" w:rsidRPr="000059B7">
        <w:rPr>
          <w:rFonts w:ascii="Times New Roman" w:hAnsi="Times New Roman"/>
          <w:sz w:val="28"/>
          <w:lang w:val="sk-SK"/>
        </w:rPr>
        <w:t xml:space="preserve"> </w:t>
      </w:r>
      <w:r w:rsidR="00981EFE">
        <w:rPr>
          <w:rFonts w:ascii="Times New Roman" w:hAnsi="Times New Roman"/>
          <w:lang w:val="sk-SK"/>
        </w:rPr>
        <w:t xml:space="preserve">et </w:t>
      </w:r>
      <w:proofErr w:type="spellStart"/>
      <w:r w:rsidR="00981EFE">
        <w:rPr>
          <w:rFonts w:ascii="Times New Roman" w:hAnsi="Times New Roman"/>
          <w:lang w:val="sk-SK"/>
        </w:rPr>
        <w:t>al</w:t>
      </w:r>
      <w:proofErr w:type="spellEnd"/>
      <w:r w:rsidR="00EF3249" w:rsidRPr="00D114E1">
        <w:rPr>
          <w:rFonts w:ascii="Times New Roman" w:hAnsi="Times New Roman"/>
          <w:lang w:val="en-GB"/>
        </w:rPr>
        <w:t>,</w:t>
      </w:r>
      <w:r w:rsidR="003F5093" w:rsidRPr="00D114E1">
        <w:rPr>
          <w:rFonts w:ascii="Times New Roman" w:hAnsi="Times New Roman"/>
          <w:lang w:val="en-GB"/>
        </w:rPr>
        <w:t xml:space="preserve"> 2013</w:t>
      </w:r>
      <w:r w:rsidR="00981EFE">
        <w:rPr>
          <w:rFonts w:ascii="Times New Roman" w:hAnsi="Times New Roman"/>
          <w:lang w:val="en-US"/>
        </w:rPr>
        <w:t xml:space="preserve">; </w:t>
      </w:r>
      <w:proofErr w:type="spellStart"/>
      <w:r w:rsidR="000059B7" w:rsidRPr="000059B7">
        <w:rPr>
          <w:rFonts w:ascii="Times New Roman" w:hAnsi="Times New Roman"/>
          <w:szCs w:val="18"/>
        </w:rPr>
        <w:t>Bachanova</w:t>
      </w:r>
      <w:proofErr w:type="spellEnd"/>
      <w:r w:rsidR="000059B7">
        <w:rPr>
          <w:rFonts w:ascii="Times New Roman" w:hAnsi="Times New Roman"/>
          <w:szCs w:val="18"/>
        </w:rPr>
        <w:t xml:space="preserve"> et al</w:t>
      </w:r>
      <w:r w:rsidR="000059B7" w:rsidRPr="000059B7">
        <w:rPr>
          <w:rFonts w:ascii="Times New Roman" w:hAnsi="Times New Roman"/>
          <w:szCs w:val="18"/>
        </w:rPr>
        <w:t>, 2009</w:t>
      </w:r>
      <w:r w:rsidR="003F5093" w:rsidRPr="00D114E1">
        <w:rPr>
          <w:rFonts w:ascii="Times New Roman" w:hAnsi="Times New Roman"/>
          <w:lang w:val="en-GB"/>
        </w:rPr>
        <w:t>)</w:t>
      </w:r>
      <w:r w:rsidRPr="00D114E1">
        <w:rPr>
          <w:rFonts w:ascii="Times New Roman" w:hAnsi="Times New Roman"/>
          <w:lang w:val="en-GB"/>
        </w:rPr>
        <w:t xml:space="preserve">. </w:t>
      </w:r>
    </w:p>
    <w:p w:rsidR="007D7907" w:rsidRPr="00D114E1" w:rsidRDefault="00D158C4" w:rsidP="00D60272">
      <w:pPr>
        <w:spacing w:after="60" w:line="240" w:lineRule="auto"/>
        <w:jc w:val="both"/>
        <w:rPr>
          <w:rFonts w:ascii="Times New Roman" w:hAnsi="Times New Roman"/>
          <w:lang w:val="en-GB"/>
        </w:rPr>
      </w:pPr>
      <w:r w:rsidRPr="00D114E1">
        <w:rPr>
          <w:rFonts w:ascii="Times New Roman" w:hAnsi="Times New Roman"/>
          <w:lang w:val="en-GB"/>
        </w:rPr>
        <w:t>The Internet has become both a medium of communication and a market with tens of millions of potential buyers with a fairly high level of income</w:t>
      </w:r>
      <w:r w:rsidR="000D10B1" w:rsidRPr="00D114E1">
        <w:rPr>
          <w:rFonts w:ascii="Times New Roman" w:hAnsi="Times New Roman"/>
          <w:lang w:val="en-GB"/>
        </w:rPr>
        <w:t xml:space="preserve"> </w:t>
      </w:r>
      <w:bookmarkStart w:id="0" w:name="bbib33"/>
      <w:r w:rsidR="000D10B1" w:rsidRPr="00D114E1">
        <w:rPr>
          <w:rFonts w:ascii="Times New Roman" w:hAnsi="Times New Roman"/>
          <w:lang w:val="en-GB"/>
        </w:rPr>
        <w:t>(TNS Interactive, 2002</w:t>
      </w:r>
      <w:bookmarkEnd w:id="0"/>
      <w:r w:rsidR="000059B7">
        <w:rPr>
          <w:rFonts w:ascii="Times New Roman" w:hAnsi="Times New Roman"/>
          <w:lang w:val="en-GB"/>
        </w:rPr>
        <w:t xml:space="preserve">; </w:t>
      </w:r>
      <w:proofErr w:type="spellStart"/>
      <w:r w:rsidR="000059B7" w:rsidRPr="000059B7">
        <w:rPr>
          <w:rFonts w:ascii="Times New Roman" w:hAnsi="Times New Roman"/>
          <w:szCs w:val="18"/>
        </w:rPr>
        <w:t>Drozdziel</w:t>
      </w:r>
      <w:proofErr w:type="spellEnd"/>
      <w:r w:rsidR="000059B7">
        <w:rPr>
          <w:rFonts w:ascii="Times New Roman" w:hAnsi="Times New Roman"/>
          <w:szCs w:val="18"/>
        </w:rPr>
        <w:t xml:space="preserve"> et al</w:t>
      </w:r>
      <w:r w:rsidR="000059B7" w:rsidRPr="000059B7">
        <w:rPr>
          <w:rFonts w:ascii="Times New Roman" w:hAnsi="Times New Roman"/>
          <w:szCs w:val="18"/>
        </w:rPr>
        <w:t>, 2017</w:t>
      </w:r>
      <w:r w:rsidR="000D10B1" w:rsidRPr="00D114E1">
        <w:rPr>
          <w:rFonts w:ascii="Times New Roman" w:hAnsi="Times New Roman"/>
          <w:lang w:val="en-GB"/>
        </w:rPr>
        <w:t>)</w:t>
      </w:r>
      <w:r w:rsidRPr="00D114E1">
        <w:rPr>
          <w:rFonts w:ascii="Times New Roman" w:hAnsi="Times New Roman"/>
          <w:lang w:val="en-GB"/>
        </w:rPr>
        <w:t>. In these conditions, commercial organizations</w:t>
      </w:r>
      <w:r w:rsidR="00CC4BD7" w:rsidRPr="00D114E1">
        <w:rPr>
          <w:rFonts w:ascii="Times New Roman" w:hAnsi="Times New Roman"/>
          <w:lang w:val="en-GB"/>
        </w:rPr>
        <w:t xml:space="preserve"> with</w:t>
      </w:r>
      <w:r w:rsidRPr="00D114E1">
        <w:rPr>
          <w:rFonts w:ascii="Times New Roman" w:hAnsi="Times New Roman"/>
          <w:lang w:val="en-GB"/>
        </w:rPr>
        <w:t xml:space="preserve"> </w:t>
      </w:r>
      <w:r w:rsidR="00CC4BD7" w:rsidRPr="00D114E1">
        <w:rPr>
          <w:rFonts w:ascii="Times New Roman" w:hAnsi="Times New Roman"/>
          <w:lang w:val="en-GB"/>
        </w:rPr>
        <w:t xml:space="preserve">special structure and other management principles </w:t>
      </w:r>
      <w:r w:rsidRPr="00D114E1">
        <w:rPr>
          <w:rFonts w:ascii="Times New Roman" w:hAnsi="Times New Roman"/>
          <w:lang w:val="en-GB"/>
        </w:rPr>
        <w:t xml:space="preserve">are formed. Not surprisingly, electronic communications began to be used in the conclusion of various transactions. </w:t>
      </w:r>
    </w:p>
    <w:p w:rsidR="007D7907" w:rsidRPr="00D114E1" w:rsidRDefault="007D7907" w:rsidP="00D60272">
      <w:pPr>
        <w:spacing w:after="60" w:line="240" w:lineRule="auto"/>
        <w:jc w:val="both"/>
        <w:rPr>
          <w:rFonts w:ascii="Times New Roman" w:hAnsi="Times New Roman"/>
          <w:lang w:val="en-GB"/>
        </w:rPr>
      </w:pPr>
      <w:r w:rsidRPr="00D114E1">
        <w:rPr>
          <w:rFonts w:ascii="Times New Roman" w:hAnsi="Times New Roman"/>
          <w:lang w:val="en-GB"/>
        </w:rPr>
        <w:t>Another mixture involving e-shopping and in-store shopping is to search for a product online, check it out in-store, and finally buy it online. Thus, e-shopping lift the time and space constraints of the shopping process and bring more flexibility, leading ultimately to a fragmentation of the shopping activity in time and space (</w:t>
      </w:r>
      <w:proofErr w:type="spellStart"/>
      <w:r w:rsidR="000059B7">
        <w:rPr>
          <w:rFonts w:ascii="Times New Roman" w:hAnsi="Times New Roman"/>
          <w:color w:val="222222"/>
          <w:shd w:val="clear" w:color="auto" w:fill="FFFFFF"/>
          <w:lang w:val="en-GB"/>
        </w:rPr>
        <w:t>Farag</w:t>
      </w:r>
      <w:proofErr w:type="spellEnd"/>
      <w:r w:rsidRPr="00D114E1">
        <w:rPr>
          <w:rFonts w:ascii="Times New Roman" w:hAnsi="Times New Roman"/>
          <w:color w:val="222222"/>
          <w:shd w:val="clear" w:color="auto" w:fill="FFFFFF"/>
          <w:lang w:val="en-GB"/>
        </w:rPr>
        <w:t xml:space="preserve">, et al 2007, </w:t>
      </w:r>
      <w:proofErr w:type="spellStart"/>
      <w:r w:rsidR="000059B7">
        <w:rPr>
          <w:rStyle w:val="fontstyle01"/>
          <w:rFonts w:ascii="Times New Roman" w:hAnsi="Times New Roman"/>
          <w:sz w:val="22"/>
          <w:szCs w:val="22"/>
          <w:lang w:val="en-GB"/>
        </w:rPr>
        <w:t>Couclelis</w:t>
      </w:r>
      <w:proofErr w:type="spellEnd"/>
      <w:r w:rsidR="00EF3249" w:rsidRPr="00D114E1">
        <w:rPr>
          <w:rStyle w:val="fontstyle01"/>
          <w:rFonts w:ascii="Times New Roman" w:hAnsi="Times New Roman"/>
          <w:sz w:val="22"/>
          <w:szCs w:val="22"/>
          <w:lang w:val="en-GB"/>
        </w:rPr>
        <w:t>,</w:t>
      </w:r>
      <w:r w:rsidRPr="00D114E1">
        <w:rPr>
          <w:rStyle w:val="fontstyle01"/>
          <w:rFonts w:ascii="Times New Roman" w:hAnsi="Times New Roman"/>
          <w:sz w:val="22"/>
          <w:szCs w:val="22"/>
          <w:lang w:val="en-GB"/>
        </w:rPr>
        <w:t xml:space="preserve"> 2004</w:t>
      </w:r>
      <w:r w:rsidR="000059B7">
        <w:rPr>
          <w:rStyle w:val="fontstyle01"/>
          <w:rFonts w:ascii="Times New Roman" w:hAnsi="Times New Roman"/>
          <w:sz w:val="22"/>
          <w:szCs w:val="22"/>
          <w:lang w:val="en-GB"/>
        </w:rPr>
        <w:t xml:space="preserve">; </w:t>
      </w:r>
      <w:proofErr w:type="spellStart"/>
      <w:r w:rsidR="000059B7" w:rsidRPr="000059B7">
        <w:rPr>
          <w:rFonts w:ascii="Times New Roman" w:hAnsi="Times New Roman"/>
          <w:color w:val="000000"/>
          <w:szCs w:val="18"/>
          <w:lang w:val="en-GB"/>
        </w:rPr>
        <w:t>Madlenak</w:t>
      </w:r>
      <w:proofErr w:type="spellEnd"/>
      <w:r w:rsidR="000059B7" w:rsidRPr="000059B7">
        <w:rPr>
          <w:rFonts w:ascii="Times New Roman" w:hAnsi="Times New Roman"/>
          <w:color w:val="000000"/>
          <w:szCs w:val="18"/>
          <w:lang w:val="en-GB"/>
        </w:rPr>
        <w:t>, 2015</w:t>
      </w:r>
      <w:r w:rsidRPr="00D114E1">
        <w:rPr>
          <w:rFonts w:ascii="Times New Roman" w:hAnsi="Times New Roman"/>
          <w:lang w:val="en-GB"/>
        </w:rPr>
        <w:t>).</w:t>
      </w:r>
    </w:p>
    <w:p w:rsidR="00E96CAF" w:rsidRPr="00D114E1" w:rsidRDefault="00D158C4" w:rsidP="00D60272">
      <w:pPr>
        <w:spacing w:after="60" w:line="240" w:lineRule="auto"/>
        <w:jc w:val="both"/>
        <w:rPr>
          <w:rFonts w:ascii="Times New Roman" w:hAnsi="Times New Roman"/>
          <w:lang w:val="en-GB"/>
        </w:rPr>
      </w:pPr>
      <w:r w:rsidRPr="00D114E1">
        <w:rPr>
          <w:rFonts w:ascii="Times New Roman" w:hAnsi="Times New Roman"/>
          <w:lang w:val="en-GB"/>
        </w:rPr>
        <w:t xml:space="preserve">Business does not stand still, </w:t>
      </w:r>
      <w:r w:rsidR="00CC4BD7" w:rsidRPr="00D114E1">
        <w:rPr>
          <w:rFonts w:ascii="Times New Roman" w:hAnsi="Times New Roman"/>
          <w:lang w:val="en-GB"/>
        </w:rPr>
        <w:t xml:space="preserve">companies </w:t>
      </w:r>
      <w:r w:rsidRPr="00D114E1">
        <w:rPr>
          <w:rFonts w:ascii="Times New Roman" w:hAnsi="Times New Roman"/>
          <w:lang w:val="en-GB"/>
        </w:rPr>
        <w:t>compete with each other, looking for new ways to attract customers and sell their products. In a single information space, a trade organization can interact directly with any potential client, no matter where in the world</w:t>
      </w:r>
      <w:r w:rsidR="00B11A0B" w:rsidRPr="00D114E1">
        <w:rPr>
          <w:rFonts w:ascii="Times New Roman" w:hAnsi="Times New Roman"/>
          <w:lang w:val="en-GB"/>
        </w:rPr>
        <w:t xml:space="preserve"> he</w:t>
      </w:r>
      <w:r w:rsidRPr="00D114E1">
        <w:rPr>
          <w:rFonts w:ascii="Times New Roman" w:hAnsi="Times New Roman"/>
          <w:lang w:val="en-GB"/>
        </w:rPr>
        <w:t xml:space="preserve"> is located, and receive almost instant information about </w:t>
      </w:r>
      <w:r w:rsidR="00B11A0B" w:rsidRPr="00D114E1">
        <w:rPr>
          <w:rFonts w:ascii="Times New Roman" w:hAnsi="Times New Roman"/>
          <w:lang w:val="en-GB"/>
        </w:rPr>
        <w:t>his</w:t>
      </w:r>
      <w:r w:rsidRPr="00D114E1">
        <w:rPr>
          <w:rFonts w:ascii="Times New Roman" w:hAnsi="Times New Roman"/>
          <w:lang w:val="en-GB"/>
        </w:rPr>
        <w:t xml:space="preserve"> decision</w:t>
      </w:r>
      <w:r w:rsidR="000059B7">
        <w:rPr>
          <w:rFonts w:ascii="Times New Roman" w:hAnsi="Times New Roman"/>
          <w:lang w:val="en-GB"/>
        </w:rPr>
        <w:t xml:space="preserve"> (</w:t>
      </w:r>
      <w:proofErr w:type="spellStart"/>
      <w:r w:rsidR="000059B7">
        <w:rPr>
          <w:rFonts w:ascii="Times New Roman" w:hAnsi="Times New Roman"/>
          <w:lang w:val="en-GB"/>
        </w:rPr>
        <w:t>Nikolaeva</w:t>
      </w:r>
      <w:proofErr w:type="spellEnd"/>
      <w:r w:rsidR="000059B7">
        <w:rPr>
          <w:rFonts w:ascii="Times New Roman" w:hAnsi="Times New Roman"/>
          <w:lang w:val="en-GB"/>
        </w:rPr>
        <w:t xml:space="preserve"> et al</w:t>
      </w:r>
      <w:r w:rsidR="00EF3249" w:rsidRPr="00D114E1">
        <w:rPr>
          <w:rFonts w:ascii="Times New Roman" w:hAnsi="Times New Roman"/>
          <w:lang w:val="en-GB"/>
        </w:rPr>
        <w:t>,</w:t>
      </w:r>
      <w:r w:rsidR="003F5093" w:rsidRPr="00D114E1">
        <w:rPr>
          <w:rFonts w:ascii="Times New Roman" w:hAnsi="Times New Roman"/>
          <w:lang w:val="en-GB"/>
        </w:rPr>
        <w:t xml:space="preserve"> 2013</w:t>
      </w:r>
      <w:r w:rsidR="00EF3249" w:rsidRPr="00D114E1">
        <w:rPr>
          <w:rFonts w:ascii="Times New Roman" w:hAnsi="Times New Roman"/>
          <w:lang w:val="en-GB"/>
        </w:rPr>
        <w:t>;</w:t>
      </w:r>
      <w:r w:rsidR="00D114E1" w:rsidRPr="00D114E1">
        <w:rPr>
          <w:rFonts w:ascii="Times New Roman" w:hAnsi="Times New Roman"/>
          <w:lang w:val="en-GB"/>
        </w:rPr>
        <w:t xml:space="preserve"> </w:t>
      </w:r>
      <w:r w:rsidR="000059B7">
        <w:rPr>
          <w:rFonts w:ascii="Times New Roman" w:hAnsi="Times New Roman"/>
          <w:lang w:val="en-GB"/>
        </w:rPr>
        <w:t>Ward et al,</w:t>
      </w:r>
      <w:r w:rsidR="00915C37" w:rsidRPr="00D114E1">
        <w:rPr>
          <w:rFonts w:ascii="Times New Roman" w:hAnsi="Times New Roman"/>
          <w:color w:val="2E2E2E"/>
          <w:lang w:val="en-GB"/>
        </w:rPr>
        <w:t xml:space="preserve"> 2002</w:t>
      </w:r>
      <w:r w:rsidR="003F5093" w:rsidRPr="00D114E1">
        <w:rPr>
          <w:rFonts w:ascii="Times New Roman" w:hAnsi="Times New Roman"/>
          <w:lang w:val="en-GB"/>
        </w:rPr>
        <w:t>).</w:t>
      </w:r>
      <w:r w:rsidR="00D114E1" w:rsidRPr="00D114E1">
        <w:rPr>
          <w:rFonts w:ascii="Times New Roman" w:hAnsi="Times New Roman"/>
          <w:lang w:val="en-GB"/>
        </w:rPr>
        <w:t xml:space="preserve"> </w:t>
      </w:r>
    </w:p>
    <w:p w:rsidR="00D4269B" w:rsidRPr="00D114E1" w:rsidRDefault="00D4269B" w:rsidP="00E75C0E">
      <w:pPr>
        <w:spacing w:before="120" w:after="60" w:line="240" w:lineRule="auto"/>
        <w:jc w:val="both"/>
        <w:rPr>
          <w:rStyle w:val="Siln"/>
          <w:rFonts w:ascii="Times New Roman" w:hAnsi="Times New Roman"/>
          <w:lang w:val="en-GB"/>
        </w:rPr>
      </w:pPr>
      <w:r w:rsidRPr="00D114E1">
        <w:rPr>
          <w:rStyle w:val="Siln"/>
          <w:rFonts w:ascii="Times New Roman" w:hAnsi="Times New Roman"/>
          <w:lang w:val="en-GB"/>
        </w:rPr>
        <w:t>Analysis of the current situation</w:t>
      </w:r>
    </w:p>
    <w:p w:rsidR="002533E4" w:rsidRPr="00D114E1" w:rsidRDefault="002533E4" w:rsidP="00D60272">
      <w:pPr>
        <w:spacing w:after="60" w:line="240" w:lineRule="auto"/>
        <w:jc w:val="both"/>
        <w:rPr>
          <w:rFonts w:ascii="Times New Roman" w:hAnsi="Times New Roman"/>
          <w:lang w:val="en-GB"/>
        </w:rPr>
      </w:pPr>
      <w:r w:rsidRPr="00D114E1">
        <w:rPr>
          <w:rFonts w:ascii="Times New Roman" w:hAnsi="Times New Roman"/>
          <w:lang w:val="en-GB"/>
        </w:rPr>
        <w:t xml:space="preserve">Today, logistics usually </w:t>
      </w:r>
      <w:r w:rsidR="00B11A0B" w:rsidRPr="00D114E1">
        <w:rPr>
          <w:rFonts w:ascii="Times New Roman" w:hAnsi="Times New Roman"/>
          <w:lang w:val="en-GB"/>
        </w:rPr>
        <w:t xml:space="preserve">means </w:t>
      </w:r>
      <w:r w:rsidRPr="00D114E1">
        <w:rPr>
          <w:rFonts w:ascii="Times New Roman" w:hAnsi="Times New Roman"/>
          <w:lang w:val="en-GB"/>
        </w:rPr>
        <w:t>the process of organization movement of material and information flows to ensure the achievement of the objectives of the enterprise (</w:t>
      </w:r>
      <w:proofErr w:type="spellStart"/>
      <w:r w:rsidR="000059B7">
        <w:rPr>
          <w:rFonts w:ascii="Times New Roman" w:hAnsi="Times New Roman"/>
          <w:lang w:val="en-GB"/>
        </w:rPr>
        <w:t>Tolmachyov</w:t>
      </w:r>
      <w:proofErr w:type="spellEnd"/>
      <w:r w:rsidR="000059B7">
        <w:rPr>
          <w:rFonts w:ascii="Times New Roman" w:hAnsi="Times New Roman"/>
          <w:lang w:val="en-GB"/>
        </w:rPr>
        <w:t>,</w:t>
      </w:r>
      <w:r w:rsidR="007E21D6" w:rsidRPr="00D114E1">
        <w:rPr>
          <w:rFonts w:ascii="Times New Roman" w:hAnsi="Times New Roman"/>
          <w:lang w:val="en-GB"/>
        </w:rPr>
        <w:t xml:space="preserve"> </w:t>
      </w:r>
      <w:r w:rsidR="007E21D6" w:rsidRPr="00D114E1">
        <w:rPr>
          <w:rStyle w:val="fontstyle01"/>
          <w:rFonts w:ascii="Times New Roman" w:hAnsi="Times New Roman"/>
          <w:sz w:val="22"/>
          <w:szCs w:val="22"/>
          <w:lang w:val="en-GB"/>
        </w:rPr>
        <w:t>2013</w:t>
      </w:r>
      <w:r w:rsidR="000059B7" w:rsidRPr="000059B7">
        <w:rPr>
          <w:rFonts w:ascii="Times New Roman" w:hAnsi="Times New Roman"/>
          <w:color w:val="000000"/>
          <w:szCs w:val="18"/>
          <w:lang w:val="en-GB"/>
        </w:rPr>
        <w:t xml:space="preserve">; </w:t>
      </w:r>
      <w:proofErr w:type="spellStart"/>
      <w:r w:rsidR="000059B7" w:rsidRPr="000059B7">
        <w:rPr>
          <w:rFonts w:ascii="Times New Roman" w:hAnsi="Times New Roman"/>
          <w:color w:val="000000"/>
          <w:szCs w:val="18"/>
          <w:lang w:val="en-GB"/>
        </w:rPr>
        <w:t>Stalmasekova</w:t>
      </w:r>
      <w:proofErr w:type="spellEnd"/>
      <w:r w:rsidR="000059B7" w:rsidRPr="000059B7">
        <w:rPr>
          <w:rFonts w:ascii="Times New Roman" w:hAnsi="Times New Roman"/>
          <w:color w:val="000000"/>
          <w:szCs w:val="18"/>
          <w:lang w:val="en-GB"/>
        </w:rPr>
        <w:t xml:space="preserve"> et al, 2017</w:t>
      </w:r>
      <w:r w:rsidRPr="00D114E1">
        <w:rPr>
          <w:rFonts w:ascii="Times New Roman" w:hAnsi="Times New Roman"/>
          <w:lang w:val="en-GB"/>
        </w:rPr>
        <w:t>).</w:t>
      </w:r>
    </w:p>
    <w:p w:rsidR="002533E4" w:rsidRPr="00D114E1" w:rsidRDefault="002533E4" w:rsidP="00D60272">
      <w:pPr>
        <w:spacing w:after="60" w:line="240" w:lineRule="auto"/>
        <w:jc w:val="both"/>
        <w:rPr>
          <w:rFonts w:ascii="Times New Roman" w:hAnsi="Times New Roman"/>
          <w:lang w:val="en-GB"/>
        </w:rPr>
      </w:pPr>
      <w:r w:rsidRPr="00D114E1">
        <w:rPr>
          <w:rFonts w:ascii="Times New Roman" w:hAnsi="Times New Roman"/>
          <w:lang w:val="en-GB"/>
        </w:rPr>
        <w:t>The main goal of logistics is to deliver production products to the right place at the right time and place with the minimum cost. There are two ways to organize business processes for delivering goods to customers</w:t>
      </w:r>
      <w:r w:rsidR="000059B7">
        <w:rPr>
          <w:rFonts w:ascii="Times New Roman" w:hAnsi="Times New Roman"/>
          <w:lang w:val="en-GB"/>
        </w:rPr>
        <w:t xml:space="preserve"> (</w:t>
      </w:r>
      <w:proofErr w:type="spellStart"/>
      <w:r w:rsidR="000059B7">
        <w:rPr>
          <w:rFonts w:ascii="Times New Roman" w:hAnsi="Times New Roman"/>
          <w:lang w:val="en-GB"/>
        </w:rPr>
        <w:t>Tolmachyov</w:t>
      </w:r>
      <w:proofErr w:type="spellEnd"/>
      <w:r w:rsidR="000059B7">
        <w:rPr>
          <w:rFonts w:ascii="Times New Roman" w:hAnsi="Times New Roman"/>
          <w:lang w:val="en-GB"/>
        </w:rPr>
        <w:t>,</w:t>
      </w:r>
      <w:r w:rsidR="007E21D6" w:rsidRPr="00D114E1">
        <w:rPr>
          <w:rFonts w:ascii="Times New Roman" w:hAnsi="Times New Roman"/>
          <w:lang w:val="en-GB"/>
        </w:rPr>
        <w:t xml:space="preserve"> </w:t>
      </w:r>
      <w:r w:rsidR="000059B7">
        <w:rPr>
          <w:rStyle w:val="fontstyle01"/>
          <w:rFonts w:ascii="Times New Roman" w:hAnsi="Times New Roman"/>
          <w:sz w:val="22"/>
          <w:szCs w:val="22"/>
          <w:lang w:val="en-GB"/>
        </w:rPr>
        <w:t>2013;</w:t>
      </w:r>
      <w:r w:rsidR="007E21D6" w:rsidRPr="00D114E1">
        <w:rPr>
          <w:rStyle w:val="fontstyle01"/>
          <w:rFonts w:ascii="Times New Roman" w:hAnsi="Times New Roman"/>
          <w:sz w:val="22"/>
          <w:szCs w:val="22"/>
          <w:lang w:val="en-GB"/>
        </w:rPr>
        <w:t xml:space="preserve"> </w:t>
      </w:r>
      <w:r w:rsidR="00D114E1" w:rsidRPr="00D114E1">
        <w:rPr>
          <w:rFonts w:ascii="Times New Roman" w:hAnsi="Times New Roman"/>
          <w:color w:val="222222"/>
          <w:shd w:val="clear" w:color="auto" w:fill="FFFFFF"/>
          <w:lang w:val="en-GB"/>
        </w:rPr>
        <w:t>Andreev</w:t>
      </w:r>
      <w:r w:rsidR="000059B7">
        <w:rPr>
          <w:rFonts w:ascii="Times New Roman" w:hAnsi="Times New Roman"/>
          <w:color w:val="222222"/>
          <w:shd w:val="clear" w:color="auto" w:fill="FFFFFF"/>
          <w:lang w:val="en-GB"/>
        </w:rPr>
        <w:t>,</w:t>
      </w:r>
      <w:r w:rsidR="003B674C" w:rsidRPr="00D114E1">
        <w:rPr>
          <w:rFonts w:ascii="Times New Roman" w:hAnsi="Times New Roman"/>
          <w:color w:val="222222"/>
          <w:shd w:val="clear" w:color="auto" w:fill="FFFFFF"/>
          <w:lang w:val="en-GB"/>
        </w:rPr>
        <w:t xml:space="preserve"> 2012</w:t>
      </w:r>
      <w:r w:rsidR="000059B7">
        <w:rPr>
          <w:rStyle w:val="fontstyle01"/>
          <w:rFonts w:ascii="Times New Roman" w:hAnsi="Times New Roman"/>
          <w:sz w:val="22"/>
          <w:szCs w:val="22"/>
          <w:lang w:val="en-GB"/>
        </w:rPr>
        <w:t xml:space="preserve">; </w:t>
      </w:r>
      <w:proofErr w:type="spellStart"/>
      <w:r w:rsidR="000059B7" w:rsidRPr="000059B7">
        <w:rPr>
          <w:rFonts w:ascii="Times New Roman" w:hAnsi="Times New Roman"/>
          <w:color w:val="000000"/>
          <w:szCs w:val="18"/>
          <w:lang w:val="en-GB"/>
        </w:rPr>
        <w:t>Madlenak</w:t>
      </w:r>
      <w:proofErr w:type="spellEnd"/>
      <w:r w:rsidR="000059B7" w:rsidRPr="000059B7">
        <w:rPr>
          <w:rFonts w:ascii="Times New Roman" w:hAnsi="Times New Roman"/>
          <w:color w:val="000000"/>
          <w:szCs w:val="18"/>
          <w:lang w:val="en-GB"/>
        </w:rPr>
        <w:t xml:space="preserve"> et al, 2016</w:t>
      </w:r>
      <w:r w:rsidR="007E21D6" w:rsidRPr="00D114E1">
        <w:rPr>
          <w:rStyle w:val="fontstyle01"/>
          <w:rFonts w:ascii="Times New Roman" w:hAnsi="Times New Roman"/>
          <w:sz w:val="22"/>
          <w:szCs w:val="22"/>
          <w:lang w:val="en-GB"/>
        </w:rPr>
        <w:t>)</w:t>
      </w:r>
      <w:r w:rsidRPr="00D114E1">
        <w:rPr>
          <w:rFonts w:ascii="Times New Roman" w:hAnsi="Times New Roman"/>
          <w:lang w:val="en-GB"/>
        </w:rPr>
        <w:t>:</w:t>
      </w:r>
    </w:p>
    <w:p w:rsidR="002533E4" w:rsidRPr="00D114E1" w:rsidRDefault="002533E4" w:rsidP="00D60272">
      <w:pPr>
        <w:pStyle w:val="Odsekzoznamu"/>
        <w:numPr>
          <w:ilvl w:val="0"/>
          <w:numId w:val="18"/>
        </w:numPr>
        <w:spacing w:after="60" w:line="240" w:lineRule="auto"/>
        <w:jc w:val="both"/>
        <w:rPr>
          <w:rFonts w:ascii="Times New Roman" w:hAnsi="Times New Roman"/>
          <w:lang w:val="en-GB"/>
        </w:rPr>
      </w:pPr>
      <w:r w:rsidRPr="00D114E1">
        <w:rPr>
          <w:rFonts w:ascii="Times New Roman" w:hAnsi="Times New Roman"/>
          <w:lang w:val="en-GB"/>
        </w:rPr>
        <w:lastRenderedPageBreak/>
        <w:t>formation and maintenance of its own delivery service;</w:t>
      </w:r>
    </w:p>
    <w:p w:rsidR="002533E4" w:rsidRPr="00D114E1" w:rsidRDefault="002533E4" w:rsidP="00D60272">
      <w:pPr>
        <w:pStyle w:val="Odsekzoznamu"/>
        <w:numPr>
          <w:ilvl w:val="0"/>
          <w:numId w:val="18"/>
        </w:numPr>
        <w:spacing w:after="60" w:line="240" w:lineRule="auto"/>
        <w:jc w:val="both"/>
        <w:rPr>
          <w:rFonts w:ascii="Times New Roman" w:hAnsi="Times New Roman"/>
          <w:lang w:val="en-GB"/>
        </w:rPr>
      </w:pPr>
      <w:r w:rsidRPr="00D114E1">
        <w:rPr>
          <w:rFonts w:ascii="Times New Roman" w:hAnsi="Times New Roman"/>
          <w:lang w:val="en-GB"/>
        </w:rPr>
        <w:t>transfer of business process to courier service;</w:t>
      </w:r>
    </w:p>
    <w:p w:rsidR="002533E4" w:rsidRPr="00D114E1" w:rsidRDefault="002533E4" w:rsidP="00D60272">
      <w:pPr>
        <w:spacing w:after="60" w:line="240" w:lineRule="auto"/>
        <w:jc w:val="both"/>
        <w:rPr>
          <w:rFonts w:ascii="Times New Roman" w:hAnsi="Times New Roman"/>
          <w:lang w:val="en-GB"/>
        </w:rPr>
      </w:pPr>
      <w:r w:rsidRPr="00D114E1">
        <w:rPr>
          <w:rFonts w:ascii="Times New Roman" w:hAnsi="Times New Roman"/>
          <w:lang w:val="en-GB"/>
        </w:rPr>
        <w:t>The traditional approach to the organization of delivery is the creation of its service. The undoubted advantage of this approach is the speed of delivery. The main difficulty of this approach to logistics is the need to spend considerable</w:t>
      </w:r>
      <w:r w:rsidR="00B11A0B" w:rsidRPr="00D114E1">
        <w:rPr>
          <w:rFonts w:ascii="Times New Roman" w:hAnsi="Times New Roman"/>
          <w:lang w:val="en-GB"/>
        </w:rPr>
        <w:t xml:space="preserve"> </w:t>
      </w:r>
      <w:r w:rsidR="00D114E1" w:rsidRPr="00D114E1">
        <w:rPr>
          <w:rFonts w:ascii="Times New Roman" w:hAnsi="Times New Roman"/>
          <w:lang w:val="en-GB"/>
        </w:rPr>
        <w:t>amount</w:t>
      </w:r>
      <w:r w:rsidR="00B11A0B" w:rsidRPr="00D114E1">
        <w:rPr>
          <w:rFonts w:ascii="Times New Roman" w:hAnsi="Times New Roman"/>
          <w:lang w:val="en-GB"/>
        </w:rPr>
        <w:t xml:space="preserve"> of</w:t>
      </w:r>
      <w:r w:rsidRPr="00D114E1">
        <w:rPr>
          <w:rFonts w:ascii="Times New Roman" w:hAnsi="Times New Roman"/>
          <w:lang w:val="en-GB"/>
        </w:rPr>
        <w:t xml:space="preserve"> time and money on setting up the process of courier delivery. The content of</w:t>
      </w:r>
      <w:r w:rsidR="00706ABF" w:rsidRPr="00D114E1">
        <w:rPr>
          <w:rFonts w:ascii="Times New Roman" w:hAnsi="Times New Roman"/>
          <w:lang w:val="en-GB"/>
        </w:rPr>
        <w:t xml:space="preserve"> this</w:t>
      </w:r>
      <w:r w:rsidRPr="00D114E1">
        <w:rPr>
          <w:rFonts w:ascii="Times New Roman" w:hAnsi="Times New Roman"/>
          <w:lang w:val="en-GB"/>
        </w:rPr>
        <w:t xml:space="preserve"> delivery is not always cost-effective, since the following additional costs arise</w:t>
      </w:r>
      <w:r w:rsidR="00AD4507" w:rsidRPr="00D114E1">
        <w:rPr>
          <w:rFonts w:ascii="Times New Roman" w:hAnsi="Times New Roman"/>
          <w:lang w:val="en-GB"/>
        </w:rPr>
        <w:t xml:space="preserve"> </w:t>
      </w:r>
      <w:r w:rsidR="00500E26" w:rsidRPr="00D114E1">
        <w:rPr>
          <w:rFonts w:ascii="Times New Roman" w:hAnsi="Times New Roman"/>
          <w:lang w:val="en-GB"/>
        </w:rPr>
        <w:t>(</w:t>
      </w:r>
      <w:r w:rsidR="00D25BB7">
        <w:rPr>
          <w:rFonts w:ascii="Times New Roman" w:hAnsi="Times New Roman"/>
          <w:color w:val="222222"/>
          <w:shd w:val="clear" w:color="auto" w:fill="FFFFFF"/>
          <w:lang w:val="en-GB"/>
        </w:rPr>
        <w:t>A</w:t>
      </w:r>
      <w:r w:rsidR="00D25BB7" w:rsidRPr="00D114E1">
        <w:rPr>
          <w:rFonts w:ascii="Times New Roman" w:hAnsi="Times New Roman"/>
          <w:color w:val="222222"/>
          <w:shd w:val="clear" w:color="auto" w:fill="FFFFFF"/>
          <w:lang w:val="en-GB"/>
        </w:rPr>
        <w:t>ndreev</w:t>
      </w:r>
      <w:r w:rsidR="000059B7">
        <w:rPr>
          <w:rFonts w:ascii="Times New Roman" w:hAnsi="Times New Roman"/>
          <w:color w:val="222222"/>
          <w:shd w:val="clear" w:color="auto" w:fill="FFFFFF"/>
          <w:lang w:val="en-GB"/>
        </w:rPr>
        <w:t xml:space="preserve">, </w:t>
      </w:r>
      <w:r w:rsidR="00500E26" w:rsidRPr="00D114E1">
        <w:rPr>
          <w:rFonts w:ascii="Times New Roman" w:hAnsi="Times New Roman"/>
          <w:color w:val="222222"/>
          <w:shd w:val="clear" w:color="auto" w:fill="FFFFFF"/>
          <w:lang w:val="en-GB"/>
        </w:rPr>
        <w:t>2012</w:t>
      </w:r>
      <w:r w:rsidR="000059B7">
        <w:rPr>
          <w:rFonts w:ascii="Times New Roman" w:hAnsi="Times New Roman"/>
          <w:color w:val="222222"/>
          <w:shd w:val="clear" w:color="auto" w:fill="FFFFFF"/>
          <w:lang w:val="en-GB"/>
        </w:rPr>
        <w:t>;</w:t>
      </w:r>
      <w:r w:rsidR="00500E26" w:rsidRPr="00D114E1">
        <w:rPr>
          <w:rFonts w:ascii="Times New Roman" w:hAnsi="Times New Roman"/>
          <w:color w:val="222222"/>
          <w:shd w:val="clear" w:color="auto" w:fill="FFFFFF"/>
          <w:lang w:val="en-GB"/>
        </w:rPr>
        <w:t xml:space="preserve"> </w:t>
      </w:r>
      <w:proofErr w:type="spellStart"/>
      <w:r w:rsidR="000059B7">
        <w:rPr>
          <w:rFonts w:ascii="Times New Roman" w:hAnsi="Times New Roman"/>
          <w:color w:val="222222"/>
          <w:shd w:val="clear" w:color="auto" w:fill="FFFFFF"/>
          <w:lang w:val="en-GB"/>
        </w:rPr>
        <w:t>Mikhailuk</w:t>
      </w:r>
      <w:proofErr w:type="spellEnd"/>
      <w:r w:rsidR="000059B7">
        <w:rPr>
          <w:rFonts w:ascii="Times New Roman" w:hAnsi="Times New Roman"/>
          <w:color w:val="222222"/>
          <w:shd w:val="clear" w:color="auto" w:fill="FFFFFF"/>
          <w:lang w:val="en-GB"/>
        </w:rPr>
        <w:t>,</w:t>
      </w:r>
      <w:r w:rsidR="00AD4507" w:rsidRPr="00D114E1">
        <w:rPr>
          <w:rFonts w:ascii="Times New Roman" w:hAnsi="Times New Roman"/>
          <w:color w:val="222222"/>
          <w:shd w:val="clear" w:color="auto" w:fill="FFFFFF"/>
          <w:lang w:val="en-GB"/>
        </w:rPr>
        <w:t xml:space="preserve"> 2016</w:t>
      </w:r>
      <w:r w:rsidR="00500E26" w:rsidRPr="00D114E1">
        <w:rPr>
          <w:rFonts w:ascii="Times New Roman" w:hAnsi="Times New Roman"/>
          <w:color w:val="222222"/>
          <w:shd w:val="clear" w:color="auto" w:fill="FFFFFF"/>
          <w:lang w:val="en-GB"/>
        </w:rPr>
        <w:t>)</w:t>
      </w:r>
      <w:r w:rsidRPr="00D114E1">
        <w:rPr>
          <w:rFonts w:ascii="Times New Roman" w:hAnsi="Times New Roman"/>
          <w:lang w:val="en-GB"/>
        </w:rPr>
        <w:t>:</w:t>
      </w:r>
    </w:p>
    <w:p w:rsidR="002533E4" w:rsidRPr="00D114E1" w:rsidRDefault="002533E4" w:rsidP="00D60272">
      <w:pPr>
        <w:pStyle w:val="Odsekzoznamu"/>
        <w:numPr>
          <w:ilvl w:val="0"/>
          <w:numId w:val="19"/>
        </w:numPr>
        <w:spacing w:after="60" w:line="240" w:lineRule="auto"/>
        <w:jc w:val="both"/>
        <w:rPr>
          <w:rFonts w:ascii="Times New Roman" w:hAnsi="Times New Roman"/>
          <w:lang w:val="en-GB"/>
        </w:rPr>
      </w:pPr>
      <w:r w:rsidRPr="00D114E1">
        <w:rPr>
          <w:rFonts w:ascii="Times New Roman" w:hAnsi="Times New Roman"/>
          <w:lang w:val="en-GB"/>
        </w:rPr>
        <w:t>manager's time required to instruct the new qualified employee responsible for the delivery and debugging of the delivery business process;</w:t>
      </w:r>
    </w:p>
    <w:p w:rsidR="002533E4" w:rsidRPr="00D114E1" w:rsidRDefault="002533E4" w:rsidP="00D60272">
      <w:pPr>
        <w:pStyle w:val="Odsekzoznamu"/>
        <w:numPr>
          <w:ilvl w:val="0"/>
          <w:numId w:val="19"/>
        </w:numPr>
        <w:spacing w:after="60" w:line="240" w:lineRule="auto"/>
        <w:jc w:val="both"/>
        <w:rPr>
          <w:rFonts w:ascii="Times New Roman" w:hAnsi="Times New Roman"/>
          <w:lang w:val="en-GB"/>
        </w:rPr>
      </w:pPr>
      <w:r w:rsidRPr="00D114E1">
        <w:rPr>
          <w:rFonts w:ascii="Times New Roman" w:hAnsi="Times New Roman"/>
          <w:lang w:val="en-GB"/>
        </w:rPr>
        <w:t>maintenance of qualified personnel, preparation of supporting documentation for orders, daily calculation of optimal routes, monitoring the smooth operation of the service;</w:t>
      </w:r>
    </w:p>
    <w:p w:rsidR="002533E4" w:rsidRPr="00D114E1" w:rsidRDefault="002533E4" w:rsidP="00D60272">
      <w:pPr>
        <w:pStyle w:val="Odsekzoznamu"/>
        <w:numPr>
          <w:ilvl w:val="0"/>
          <w:numId w:val="19"/>
        </w:numPr>
        <w:spacing w:after="60" w:line="240" w:lineRule="auto"/>
        <w:jc w:val="both"/>
        <w:rPr>
          <w:rFonts w:ascii="Times New Roman" w:hAnsi="Times New Roman"/>
          <w:lang w:val="en-GB"/>
        </w:rPr>
      </w:pPr>
      <w:r w:rsidRPr="00D114E1">
        <w:rPr>
          <w:rFonts w:ascii="Times New Roman" w:hAnsi="Times New Roman"/>
          <w:lang w:val="en-GB"/>
        </w:rPr>
        <w:t>financial costs of maintenance (overhead costs, wages, taxes);</w:t>
      </w:r>
    </w:p>
    <w:p w:rsidR="002533E4" w:rsidRPr="00D114E1" w:rsidRDefault="002533E4" w:rsidP="00D60272">
      <w:pPr>
        <w:pStyle w:val="Odsekzoznamu"/>
        <w:numPr>
          <w:ilvl w:val="0"/>
          <w:numId w:val="19"/>
        </w:numPr>
        <w:spacing w:after="60" w:line="240" w:lineRule="auto"/>
        <w:jc w:val="both"/>
        <w:rPr>
          <w:rFonts w:ascii="Times New Roman" w:hAnsi="Times New Roman"/>
          <w:lang w:val="en-GB"/>
        </w:rPr>
      </w:pPr>
      <w:r w:rsidRPr="00D114E1">
        <w:rPr>
          <w:rFonts w:ascii="Times New Roman" w:hAnsi="Times New Roman"/>
          <w:lang w:val="en-GB"/>
        </w:rPr>
        <w:t>simple couriers and transportation are possible in case of uneven receipt of orders or their absence.</w:t>
      </w:r>
    </w:p>
    <w:p w:rsidR="004C4DA7" w:rsidRPr="00D114E1" w:rsidRDefault="002533E4" w:rsidP="00D60272">
      <w:pPr>
        <w:spacing w:after="60" w:line="240" w:lineRule="auto"/>
        <w:jc w:val="both"/>
        <w:rPr>
          <w:rFonts w:ascii="Times New Roman" w:hAnsi="Times New Roman"/>
          <w:lang w:val="en-GB"/>
        </w:rPr>
      </w:pPr>
      <w:r w:rsidRPr="00D114E1">
        <w:rPr>
          <w:rFonts w:ascii="Times New Roman" w:hAnsi="Times New Roman"/>
          <w:lang w:val="en-GB"/>
        </w:rPr>
        <w:t xml:space="preserve">The transfer of the business process of delivery to professional courier services allows online stores to reduce risks and devote more time to the development of sales than logistics. In addition to actual delivery to the final consumer, such companies provide a fairly wide range of services: responsible warehousing of your goods, export of goods from an online store warehouse, cash services, the ability to select narrower delivery intervals, delivery after 19.00, the possibility of issuing goods at issuing points, call </w:t>
      </w:r>
      <w:r w:rsidR="00D114E1" w:rsidRPr="00D114E1">
        <w:rPr>
          <w:rFonts w:ascii="Times New Roman" w:hAnsi="Times New Roman"/>
          <w:lang w:val="en-GB"/>
        </w:rPr>
        <w:t>centres</w:t>
      </w:r>
      <w:r w:rsidRPr="00D114E1">
        <w:rPr>
          <w:rFonts w:ascii="Times New Roman" w:hAnsi="Times New Roman"/>
          <w:lang w:val="en-GB"/>
        </w:rPr>
        <w:t xml:space="preserve">, tracking goods to the end, </w:t>
      </w:r>
      <w:proofErr w:type="spellStart"/>
      <w:r w:rsidRPr="00D114E1">
        <w:rPr>
          <w:rFonts w:ascii="Times New Roman" w:hAnsi="Times New Roman"/>
          <w:lang w:val="en-GB"/>
        </w:rPr>
        <w:t>etc</w:t>
      </w:r>
      <w:proofErr w:type="spellEnd"/>
      <w:r w:rsidR="00AD4507" w:rsidRPr="00D114E1">
        <w:rPr>
          <w:rFonts w:ascii="Times New Roman" w:hAnsi="Times New Roman"/>
          <w:lang w:val="en-GB"/>
        </w:rPr>
        <w:t xml:space="preserve"> (</w:t>
      </w:r>
      <w:r w:rsidR="00AD4507" w:rsidRPr="00D114E1">
        <w:rPr>
          <w:rFonts w:ascii="Times New Roman" w:hAnsi="Times New Roman"/>
          <w:color w:val="222222"/>
          <w:shd w:val="clear" w:color="auto" w:fill="FFFFFF"/>
          <w:lang w:val="en-GB"/>
        </w:rPr>
        <w:t>A</w:t>
      </w:r>
      <w:r w:rsidR="009D0E6C" w:rsidRPr="00D114E1">
        <w:rPr>
          <w:rFonts w:ascii="Times New Roman" w:hAnsi="Times New Roman"/>
          <w:color w:val="222222"/>
          <w:shd w:val="clear" w:color="auto" w:fill="FFFFFF"/>
          <w:lang w:val="en-GB"/>
        </w:rPr>
        <w:t>ndreev</w:t>
      </w:r>
      <w:r w:rsidR="000059B7">
        <w:rPr>
          <w:rFonts w:ascii="Times New Roman" w:hAnsi="Times New Roman"/>
          <w:color w:val="222222"/>
          <w:shd w:val="clear" w:color="auto" w:fill="FFFFFF"/>
          <w:lang w:val="en-GB"/>
        </w:rPr>
        <w:t>,</w:t>
      </w:r>
      <w:r w:rsidR="00AD4507" w:rsidRPr="00D114E1">
        <w:rPr>
          <w:rFonts w:ascii="Times New Roman" w:hAnsi="Times New Roman"/>
          <w:color w:val="222222"/>
          <w:shd w:val="clear" w:color="auto" w:fill="FFFFFF"/>
          <w:lang w:val="en-GB"/>
        </w:rPr>
        <w:t xml:space="preserve"> 2012</w:t>
      </w:r>
      <w:r w:rsidR="000059B7">
        <w:rPr>
          <w:rFonts w:ascii="Times New Roman" w:hAnsi="Times New Roman"/>
          <w:color w:val="222222"/>
          <w:shd w:val="clear" w:color="auto" w:fill="FFFFFF"/>
          <w:lang w:val="en-GB"/>
        </w:rPr>
        <w:t>;</w:t>
      </w:r>
      <w:r w:rsidR="000059B7" w:rsidRPr="000059B7">
        <w:rPr>
          <w:rFonts w:ascii="Times New Roman" w:hAnsi="Times New Roman"/>
          <w:color w:val="222222"/>
          <w:sz w:val="28"/>
          <w:shd w:val="clear" w:color="auto" w:fill="FFFFFF"/>
          <w:lang w:val="en-GB"/>
        </w:rPr>
        <w:t xml:space="preserve"> </w:t>
      </w:r>
      <w:proofErr w:type="spellStart"/>
      <w:r w:rsidR="000059B7" w:rsidRPr="000059B7">
        <w:rPr>
          <w:rFonts w:ascii="Times New Roman" w:hAnsi="Times New Roman"/>
          <w:color w:val="000000"/>
          <w:szCs w:val="18"/>
          <w:lang w:val="en-GB"/>
        </w:rPr>
        <w:t>Madlenakova</w:t>
      </w:r>
      <w:proofErr w:type="spellEnd"/>
      <w:r w:rsidR="000059B7" w:rsidRPr="000059B7">
        <w:rPr>
          <w:rFonts w:ascii="Times New Roman" w:hAnsi="Times New Roman"/>
          <w:color w:val="000000"/>
          <w:szCs w:val="18"/>
          <w:lang w:val="en-GB"/>
        </w:rPr>
        <w:t xml:space="preserve"> et al, 2016</w:t>
      </w:r>
      <w:r w:rsidR="00AD4507" w:rsidRPr="00D114E1">
        <w:rPr>
          <w:rFonts w:ascii="Times New Roman" w:hAnsi="Times New Roman"/>
          <w:color w:val="222222"/>
          <w:shd w:val="clear" w:color="auto" w:fill="FFFFFF"/>
          <w:lang w:val="en-GB"/>
        </w:rPr>
        <w:t>)</w:t>
      </w:r>
      <w:r w:rsidRPr="00D114E1">
        <w:rPr>
          <w:rFonts w:ascii="Times New Roman" w:hAnsi="Times New Roman"/>
          <w:lang w:val="en-GB"/>
        </w:rPr>
        <w:t>.</w:t>
      </w:r>
    </w:p>
    <w:p w:rsidR="004C4DA7" w:rsidRPr="00D114E1" w:rsidRDefault="004C4DA7" w:rsidP="004C4DA7">
      <w:pPr>
        <w:spacing w:after="160" w:line="259" w:lineRule="auto"/>
        <w:rPr>
          <w:rFonts w:ascii="Times New Roman" w:hAnsi="Times New Roman"/>
          <w:lang w:val="en-GB"/>
        </w:rPr>
      </w:pPr>
      <w:r w:rsidRPr="00D114E1">
        <w:rPr>
          <w:rFonts w:ascii="Times New Roman" w:hAnsi="Times New Roman"/>
          <w:b/>
          <w:lang w:val="en-GB"/>
        </w:rPr>
        <w:t>The objective and methodology</w:t>
      </w:r>
    </w:p>
    <w:p w:rsidR="004B076C" w:rsidRPr="00D114E1" w:rsidRDefault="004B076C" w:rsidP="00D60272">
      <w:pPr>
        <w:spacing w:after="60" w:line="240" w:lineRule="auto"/>
        <w:jc w:val="both"/>
        <w:rPr>
          <w:rFonts w:ascii="Times New Roman" w:hAnsi="Times New Roman"/>
          <w:lang w:val="en-GB"/>
        </w:rPr>
      </w:pPr>
      <w:r w:rsidRPr="00D114E1">
        <w:rPr>
          <w:rFonts w:ascii="Times New Roman" w:hAnsi="Times New Roman"/>
          <w:lang w:val="en-GB"/>
        </w:rPr>
        <w:t xml:space="preserve">The main </w:t>
      </w:r>
      <w:r w:rsidR="00706ABF" w:rsidRPr="00D114E1">
        <w:rPr>
          <w:rFonts w:ascii="Times New Roman" w:hAnsi="Times New Roman"/>
          <w:lang w:val="en-GB"/>
        </w:rPr>
        <w:t xml:space="preserve">goal </w:t>
      </w:r>
      <w:r w:rsidRPr="00D114E1">
        <w:rPr>
          <w:rFonts w:ascii="Times New Roman" w:hAnsi="Times New Roman"/>
          <w:lang w:val="en-GB"/>
        </w:rPr>
        <w:t xml:space="preserve">of the </w:t>
      </w:r>
      <w:r w:rsidR="00706ABF" w:rsidRPr="00D114E1">
        <w:rPr>
          <w:rFonts w:ascii="Times New Roman" w:hAnsi="Times New Roman"/>
          <w:lang w:val="en-GB"/>
        </w:rPr>
        <w:t xml:space="preserve">paper </w:t>
      </w:r>
      <w:r w:rsidRPr="00D114E1">
        <w:rPr>
          <w:rFonts w:ascii="Times New Roman" w:hAnsi="Times New Roman"/>
          <w:lang w:val="en-GB"/>
        </w:rPr>
        <w:t xml:space="preserve">is to optimize the existing logistics system for the </w:t>
      </w:r>
      <w:r w:rsidR="00D114E1">
        <w:rPr>
          <w:rFonts w:ascii="Times New Roman" w:hAnsi="Times New Roman"/>
          <w:lang w:val="en-GB"/>
        </w:rPr>
        <w:t>transportation</w:t>
      </w:r>
      <w:r w:rsidRPr="00D114E1">
        <w:rPr>
          <w:rFonts w:ascii="Times New Roman" w:hAnsi="Times New Roman"/>
          <w:lang w:val="en-GB"/>
        </w:rPr>
        <w:t xml:space="preserve"> of goods between a warehouse, branches and end-users of an online store. The result of this </w:t>
      </w:r>
      <w:r w:rsidR="00706ABF" w:rsidRPr="00D114E1">
        <w:rPr>
          <w:rFonts w:ascii="Times New Roman" w:hAnsi="Times New Roman"/>
          <w:lang w:val="en-GB"/>
        </w:rPr>
        <w:t xml:space="preserve">paper </w:t>
      </w:r>
      <w:r w:rsidRPr="00D114E1">
        <w:rPr>
          <w:rFonts w:ascii="Times New Roman" w:hAnsi="Times New Roman"/>
          <w:lang w:val="en-GB"/>
        </w:rPr>
        <w:t xml:space="preserve">is to reduce the </w:t>
      </w:r>
      <w:r w:rsidR="00D114E1">
        <w:rPr>
          <w:rFonts w:ascii="Times New Roman" w:hAnsi="Times New Roman"/>
          <w:lang w:val="en-GB"/>
        </w:rPr>
        <w:t xml:space="preserve">transportation </w:t>
      </w:r>
      <w:r w:rsidRPr="00D114E1">
        <w:rPr>
          <w:rFonts w:ascii="Times New Roman" w:hAnsi="Times New Roman"/>
          <w:lang w:val="en-GB"/>
        </w:rPr>
        <w:t>cost</w:t>
      </w:r>
      <w:r w:rsidR="00706ABF" w:rsidRPr="00D114E1">
        <w:rPr>
          <w:rFonts w:ascii="Times New Roman" w:hAnsi="Times New Roman"/>
          <w:lang w:val="en-GB"/>
        </w:rPr>
        <w:t>s</w:t>
      </w:r>
      <w:r w:rsidRPr="00D114E1">
        <w:rPr>
          <w:rFonts w:ascii="Times New Roman" w:hAnsi="Times New Roman"/>
          <w:lang w:val="en-GB"/>
        </w:rPr>
        <w:t>.</w:t>
      </w:r>
    </w:p>
    <w:p w:rsidR="001C3023" w:rsidRPr="00D60272" w:rsidRDefault="001C3023" w:rsidP="00D60272">
      <w:pPr>
        <w:spacing w:after="60" w:line="240" w:lineRule="auto"/>
        <w:jc w:val="both"/>
        <w:rPr>
          <w:rFonts w:ascii="Times New Roman" w:hAnsi="Times New Roman"/>
          <w:caps/>
        </w:rPr>
      </w:pPr>
      <w:r w:rsidRPr="00D114E1">
        <w:rPr>
          <w:rFonts w:ascii="Times New Roman" w:hAnsi="Times New Roman"/>
          <w:lang w:val="en-GB"/>
        </w:rPr>
        <w:t xml:space="preserve">To achieve the goal, we have </w:t>
      </w:r>
      <w:r w:rsidR="00D114E1" w:rsidRPr="00D114E1">
        <w:rPr>
          <w:rFonts w:ascii="Times New Roman" w:hAnsi="Times New Roman"/>
          <w:lang w:val="en-GB"/>
        </w:rPr>
        <w:t>analysed</w:t>
      </w:r>
      <w:r w:rsidRPr="00D114E1">
        <w:rPr>
          <w:rFonts w:ascii="Times New Roman" w:hAnsi="Times New Roman"/>
          <w:lang w:val="en-GB"/>
        </w:rPr>
        <w:t xml:space="preserve"> the current system of delivery of goods from warehouse to affiliates</w:t>
      </w:r>
      <w:r w:rsidR="00D114E1">
        <w:rPr>
          <w:rFonts w:ascii="Times New Roman" w:hAnsi="Times New Roman"/>
          <w:lang w:val="en-GB"/>
        </w:rPr>
        <w:t xml:space="preserve"> and c</w:t>
      </w:r>
      <w:r w:rsidRPr="00D114E1">
        <w:rPr>
          <w:rFonts w:ascii="Times New Roman" w:hAnsi="Times New Roman"/>
          <w:lang w:val="en-GB"/>
        </w:rPr>
        <w:t xml:space="preserve">alculated the amount of shipping costs at the current turnover of the goods. With the help of the </w:t>
      </w:r>
      <w:proofErr w:type="spellStart"/>
      <w:r w:rsidRPr="00D114E1">
        <w:rPr>
          <w:rFonts w:ascii="Times New Roman" w:hAnsi="Times New Roman"/>
          <w:lang w:val="en-GB"/>
        </w:rPr>
        <w:t>Tabu</w:t>
      </w:r>
      <w:proofErr w:type="spellEnd"/>
      <w:r w:rsidRPr="00D114E1">
        <w:rPr>
          <w:rFonts w:ascii="Times New Roman" w:hAnsi="Times New Roman"/>
          <w:lang w:val="en-GB"/>
        </w:rPr>
        <w:t xml:space="preserve"> Search algorithm</w:t>
      </w:r>
      <w:r w:rsidR="009D0E6C">
        <w:rPr>
          <w:rFonts w:ascii="Times New Roman" w:hAnsi="Times New Roman"/>
          <w:lang w:val="en-GB"/>
        </w:rPr>
        <w:t xml:space="preserve"> </w:t>
      </w:r>
      <w:r w:rsidR="009D0E6C" w:rsidRPr="009D0E6C">
        <w:rPr>
          <w:rFonts w:ascii="Times New Roman" w:hAnsi="Times New Roman"/>
          <w:lang w:val="en-GB"/>
        </w:rPr>
        <w:t>(</w:t>
      </w:r>
      <w:proofErr w:type="spellStart"/>
      <w:r w:rsidR="000059B7">
        <w:rPr>
          <w:rFonts w:ascii="Times New Roman" w:hAnsi="Times New Roman"/>
        </w:rPr>
        <w:t>Erdoğan</w:t>
      </w:r>
      <w:proofErr w:type="spellEnd"/>
      <w:r w:rsidR="009D0E6C" w:rsidRPr="009D0E6C">
        <w:rPr>
          <w:rFonts w:ascii="Times New Roman" w:hAnsi="Times New Roman"/>
        </w:rPr>
        <w:t xml:space="preserve">, </w:t>
      </w:r>
      <w:r w:rsidR="009D0E6C" w:rsidRPr="009D0E6C">
        <w:rPr>
          <w:rFonts w:ascii="Times New Roman" w:hAnsi="Times New Roman"/>
          <w:caps/>
        </w:rPr>
        <w:t>2017</w:t>
      </w:r>
      <w:r w:rsidR="00D60272">
        <w:rPr>
          <w:rFonts w:ascii="Times New Roman" w:hAnsi="Times New Roman"/>
        </w:rPr>
        <w:t>a</w:t>
      </w:r>
      <w:r w:rsidR="009D0E6C" w:rsidRPr="009D0E6C">
        <w:rPr>
          <w:rFonts w:ascii="Times New Roman" w:hAnsi="Times New Roman"/>
          <w:caps/>
        </w:rPr>
        <w:t>)</w:t>
      </w:r>
      <w:r w:rsidR="00D114E1" w:rsidRPr="009D0E6C">
        <w:rPr>
          <w:rFonts w:ascii="Times New Roman" w:hAnsi="Times New Roman"/>
          <w:lang w:val="en-GB"/>
        </w:rPr>
        <w:t>,</w:t>
      </w:r>
      <w:r w:rsidRPr="009D0E6C">
        <w:rPr>
          <w:rFonts w:ascii="Times New Roman" w:hAnsi="Times New Roman"/>
          <w:sz w:val="24"/>
          <w:lang w:val="en-GB"/>
        </w:rPr>
        <w:t xml:space="preserve"> </w:t>
      </w:r>
      <w:r w:rsidRPr="00D114E1">
        <w:rPr>
          <w:rFonts w:ascii="Times New Roman" w:hAnsi="Times New Roman"/>
          <w:lang w:val="en-GB"/>
        </w:rPr>
        <w:t>we have identified a new optimal warehouse location</w:t>
      </w:r>
      <w:r w:rsidR="00D114E1">
        <w:rPr>
          <w:rFonts w:ascii="Times New Roman" w:hAnsi="Times New Roman"/>
          <w:lang w:val="en-GB"/>
        </w:rPr>
        <w:t xml:space="preserve"> and realised </w:t>
      </w:r>
      <w:r w:rsidR="00D114E1" w:rsidRPr="00D114E1">
        <w:rPr>
          <w:rFonts w:ascii="Times New Roman" w:hAnsi="Times New Roman"/>
          <w:lang w:val="en-GB"/>
        </w:rPr>
        <w:t>calculations</w:t>
      </w:r>
      <w:r w:rsidRPr="00D114E1">
        <w:rPr>
          <w:rFonts w:ascii="Times New Roman" w:hAnsi="Times New Roman"/>
          <w:lang w:val="en-GB"/>
        </w:rPr>
        <w:t xml:space="preserve"> of transportation costs when </w:t>
      </w:r>
      <w:r w:rsidR="00D114E1">
        <w:rPr>
          <w:rFonts w:ascii="Times New Roman" w:hAnsi="Times New Roman"/>
          <w:lang w:val="en-GB"/>
        </w:rPr>
        <w:t xml:space="preserve">we </w:t>
      </w:r>
      <w:r w:rsidRPr="00D114E1">
        <w:rPr>
          <w:rFonts w:ascii="Times New Roman" w:hAnsi="Times New Roman"/>
          <w:lang w:val="en-GB"/>
        </w:rPr>
        <w:t>chang</w:t>
      </w:r>
      <w:r w:rsidR="00D114E1">
        <w:rPr>
          <w:rFonts w:ascii="Times New Roman" w:hAnsi="Times New Roman"/>
          <w:lang w:val="en-GB"/>
        </w:rPr>
        <w:t>ed</w:t>
      </w:r>
      <w:r w:rsidRPr="00D114E1">
        <w:rPr>
          <w:rFonts w:ascii="Times New Roman" w:hAnsi="Times New Roman"/>
          <w:lang w:val="en-GB"/>
        </w:rPr>
        <w:t xml:space="preserve"> the location of the warehouse. </w:t>
      </w:r>
      <w:r w:rsidR="00D114E1">
        <w:rPr>
          <w:rFonts w:ascii="Times New Roman" w:hAnsi="Times New Roman"/>
          <w:lang w:val="en-GB"/>
        </w:rPr>
        <w:t>By u</w:t>
      </w:r>
      <w:r w:rsidRPr="00D114E1">
        <w:rPr>
          <w:rFonts w:ascii="Times New Roman" w:hAnsi="Times New Roman"/>
          <w:lang w:val="en-GB"/>
        </w:rPr>
        <w:t xml:space="preserve">sing the Large </w:t>
      </w:r>
      <w:r w:rsidR="00D114E1" w:rsidRPr="00D114E1">
        <w:rPr>
          <w:rFonts w:ascii="Times New Roman" w:hAnsi="Times New Roman"/>
          <w:lang w:val="en-GB"/>
        </w:rPr>
        <w:t>Neighbourhood</w:t>
      </w:r>
      <w:r w:rsidRPr="00D114E1">
        <w:rPr>
          <w:rFonts w:ascii="Times New Roman" w:hAnsi="Times New Roman"/>
          <w:lang w:val="en-GB"/>
        </w:rPr>
        <w:t xml:space="preserve"> Search </w:t>
      </w:r>
      <w:r w:rsidRPr="00D25BB7">
        <w:rPr>
          <w:rFonts w:ascii="Times New Roman" w:hAnsi="Times New Roman"/>
          <w:lang w:val="en-GB"/>
        </w:rPr>
        <w:t>algorithm</w:t>
      </w:r>
      <w:r w:rsidR="009D0E6C" w:rsidRPr="00D25BB7">
        <w:rPr>
          <w:rFonts w:ascii="Times New Roman" w:hAnsi="Times New Roman"/>
          <w:lang w:val="en-GB"/>
        </w:rPr>
        <w:t xml:space="preserve"> (</w:t>
      </w:r>
      <w:proofErr w:type="spellStart"/>
      <w:r w:rsidR="000059B7">
        <w:rPr>
          <w:rFonts w:ascii="Times New Roman" w:hAnsi="Times New Roman"/>
        </w:rPr>
        <w:t>Erdoğan</w:t>
      </w:r>
      <w:proofErr w:type="spellEnd"/>
      <w:r w:rsidR="009D0E6C" w:rsidRPr="00D25BB7">
        <w:rPr>
          <w:rFonts w:ascii="Times New Roman" w:hAnsi="Times New Roman"/>
        </w:rPr>
        <w:t xml:space="preserve">, </w:t>
      </w:r>
      <w:r w:rsidR="009D0E6C" w:rsidRPr="00D25BB7">
        <w:rPr>
          <w:rFonts w:ascii="Times New Roman" w:hAnsi="Times New Roman"/>
          <w:caps/>
        </w:rPr>
        <w:t>2017</w:t>
      </w:r>
      <w:r w:rsidR="00D60272">
        <w:rPr>
          <w:rFonts w:ascii="Times New Roman" w:hAnsi="Times New Roman"/>
        </w:rPr>
        <w:t>b</w:t>
      </w:r>
      <w:r w:rsidR="009D0E6C" w:rsidRPr="00D25BB7">
        <w:rPr>
          <w:rFonts w:ascii="Times New Roman" w:hAnsi="Times New Roman"/>
          <w:caps/>
        </w:rPr>
        <w:t>)</w:t>
      </w:r>
      <w:r w:rsidRPr="00D25BB7">
        <w:rPr>
          <w:rFonts w:ascii="Times New Roman" w:hAnsi="Times New Roman"/>
          <w:lang w:val="en-GB"/>
        </w:rPr>
        <w:t>, we</w:t>
      </w:r>
      <w:r w:rsidRPr="00D114E1">
        <w:rPr>
          <w:rFonts w:ascii="Times New Roman" w:hAnsi="Times New Roman"/>
          <w:lang w:val="en-GB"/>
        </w:rPr>
        <w:t xml:space="preserve"> </w:t>
      </w:r>
      <w:r w:rsidR="00D114E1">
        <w:rPr>
          <w:rFonts w:ascii="Times New Roman" w:hAnsi="Times New Roman"/>
          <w:lang w:val="en-GB"/>
        </w:rPr>
        <w:t>designed</w:t>
      </w:r>
      <w:r w:rsidRPr="00D114E1">
        <w:rPr>
          <w:rFonts w:ascii="Times New Roman" w:hAnsi="Times New Roman"/>
          <w:lang w:val="en-GB"/>
        </w:rPr>
        <w:t xml:space="preserve"> </w:t>
      </w:r>
      <w:r w:rsidR="00D114E1">
        <w:rPr>
          <w:rFonts w:ascii="Times New Roman" w:hAnsi="Times New Roman"/>
          <w:lang w:val="en-GB"/>
        </w:rPr>
        <w:t>present</w:t>
      </w:r>
      <w:r w:rsidRPr="00D114E1">
        <w:rPr>
          <w:rFonts w:ascii="Times New Roman" w:hAnsi="Times New Roman"/>
          <w:lang w:val="en-GB"/>
        </w:rPr>
        <w:t xml:space="preserve"> </w:t>
      </w:r>
      <w:r w:rsidR="00D114E1">
        <w:rPr>
          <w:rFonts w:ascii="Times New Roman" w:hAnsi="Times New Roman"/>
          <w:lang w:val="en-GB"/>
        </w:rPr>
        <w:t xml:space="preserve">routing system </w:t>
      </w:r>
      <w:r w:rsidR="001C59E6">
        <w:rPr>
          <w:rFonts w:ascii="Times New Roman" w:hAnsi="Times New Roman"/>
          <w:lang w:val="en-GB"/>
        </w:rPr>
        <w:t xml:space="preserve">(outsourced by courier service) </w:t>
      </w:r>
      <w:r w:rsidR="00D114E1">
        <w:rPr>
          <w:rFonts w:ascii="Times New Roman" w:hAnsi="Times New Roman"/>
          <w:lang w:val="en-GB"/>
        </w:rPr>
        <w:t>between warehouse and branches</w:t>
      </w:r>
      <w:r w:rsidRPr="00D114E1">
        <w:rPr>
          <w:rFonts w:ascii="Times New Roman" w:hAnsi="Times New Roman"/>
          <w:lang w:val="en-GB"/>
        </w:rPr>
        <w:t xml:space="preserve"> </w:t>
      </w:r>
      <w:r w:rsidR="00D114E1">
        <w:rPr>
          <w:rFonts w:ascii="Times New Roman" w:hAnsi="Times New Roman"/>
          <w:lang w:val="en-GB"/>
        </w:rPr>
        <w:t xml:space="preserve">and proposed future routing system (with own </w:t>
      </w:r>
      <w:r w:rsidRPr="00D114E1">
        <w:rPr>
          <w:rFonts w:ascii="Times New Roman" w:hAnsi="Times New Roman"/>
          <w:lang w:val="en-GB"/>
        </w:rPr>
        <w:t>car</w:t>
      </w:r>
      <w:r w:rsidR="00D114E1">
        <w:rPr>
          <w:rFonts w:ascii="Times New Roman" w:hAnsi="Times New Roman"/>
          <w:lang w:val="en-GB"/>
        </w:rPr>
        <w:t xml:space="preserve"> fleet)</w:t>
      </w:r>
      <w:r w:rsidR="001C59E6">
        <w:rPr>
          <w:rFonts w:ascii="Times New Roman" w:hAnsi="Times New Roman"/>
          <w:lang w:val="en-GB"/>
        </w:rPr>
        <w:t>. On the basis of calculated transportation costs, we could formulate the final decision about optimal routing system of the company.</w:t>
      </w:r>
    </w:p>
    <w:p w:rsidR="003C5F24" w:rsidRPr="00D114E1" w:rsidRDefault="003C5F24" w:rsidP="003C5F24">
      <w:pPr>
        <w:spacing w:after="160" w:line="259" w:lineRule="auto"/>
        <w:rPr>
          <w:rFonts w:ascii="Times New Roman" w:hAnsi="Times New Roman"/>
          <w:lang w:val="en-GB"/>
        </w:rPr>
      </w:pPr>
      <w:r w:rsidRPr="00D114E1">
        <w:rPr>
          <w:rFonts w:ascii="Times New Roman" w:hAnsi="Times New Roman"/>
          <w:b/>
          <w:lang w:val="en-GB"/>
        </w:rPr>
        <w:t>The results</w:t>
      </w:r>
    </w:p>
    <w:p w:rsidR="00D11868" w:rsidRPr="00A332B5" w:rsidRDefault="001C59E6" w:rsidP="00A332B5">
      <w:pPr>
        <w:pStyle w:val="Odsekzoznamu"/>
        <w:numPr>
          <w:ilvl w:val="0"/>
          <w:numId w:val="21"/>
        </w:numPr>
        <w:spacing w:before="120" w:after="60" w:line="240" w:lineRule="auto"/>
        <w:jc w:val="both"/>
        <w:rPr>
          <w:rStyle w:val="Siln"/>
          <w:rFonts w:ascii="Times New Roman" w:hAnsi="Times New Roman"/>
          <w:lang w:val="en-GB"/>
        </w:rPr>
      </w:pPr>
      <w:r w:rsidRPr="00A332B5">
        <w:rPr>
          <w:rStyle w:val="Siln"/>
          <w:rFonts w:ascii="Times New Roman" w:hAnsi="Times New Roman"/>
          <w:lang w:val="en-GB"/>
        </w:rPr>
        <w:t>Present</w:t>
      </w:r>
      <w:r w:rsidR="007758D2" w:rsidRPr="00A332B5">
        <w:rPr>
          <w:rStyle w:val="Siln"/>
          <w:rFonts w:ascii="Times New Roman" w:hAnsi="Times New Roman"/>
          <w:lang w:val="en-GB"/>
        </w:rPr>
        <w:t xml:space="preserve"> state</w:t>
      </w:r>
      <w:r w:rsidRPr="00A332B5">
        <w:rPr>
          <w:rStyle w:val="Siln"/>
          <w:rFonts w:ascii="Times New Roman" w:hAnsi="Times New Roman"/>
          <w:lang w:val="en-GB"/>
        </w:rPr>
        <w:t xml:space="preserve"> of logistics network</w:t>
      </w:r>
    </w:p>
    <w:p w:rsidR="002720F2" w:rsidRPr="00D114E1" w:rsidRDefault="003C5F24" w:rsidP="002720F2">
      <w:pPr>
        <w:spacing w:before="120" w:after="60" w:line="240" w:lineRule="auto"/>
        <w:jc w:val="both"/>
        <w:rPr>
          <w:rStyle w:val="Siln"/>
          <w:rFonts w:ascii="Times New Roman" w:hAnsi="Times New Roman"/>
          <w:b w:val="0"/>
          <w:lang w:val="en-GB"/>
        </w:rPr>
      </w:pPr>
      <w:r w:rsidRPr="00D114E1">
        <w:rPr>
          <w:rStyle w:val="Siln"/>
          <w:rFonts w:ascii="Times New Roman" w:hAnsi="Times New Roman"/>
          <w:b w:val="0"/>
          <w:lang w:val="en-GB"/>
        </w:rPr>
        <w:t xml:space="preserve">The </w:t>
      </w:r>
      <w:r w:rsidR="00D25BB7">
        <w:rPr>
          <w:rStyle w:val="Siln"/>
          <w:rFonts w:ascii="Times New Roman" w:hAnsi="Times New Roman"/>
          <w:b w:val="0"/>
          <w:lang w:val="en-GB"/>
        </w:rPr>
        <w:t xml:space="preserve">existing logistic network </w:t>
      </w:r>
      <w:r w:rsidRPr="00D114E1">
        <w:rPr>
          <w:rStyle w:val="Siln"/>
          <w:rFonts w:ascii="Times New Roman" w:hAnsi="Times New Roman"/>
          <w:b w:val="0"/>
          <w:lang w:val="en-GB"/>
        </w:rPr>
        <w:t>of the company consists of one warehouse</w:t>
      </w:r>
      <w:r w:rsidR="00E61784" w:rsidRPr="00D114E1">
        <w:rPr>
          <w:rStyle w:val="Siln"/>
          <w:rFonts w:ascii="Times New Roman" w:hAnsi="Times New Roman"/>
          <w:b w:val="0"/>
          <w:lang w:val="en-GB"/>
        </w:rPr>
        <w:t xml:space="preserve"> (in </w:t>
      </w:r>
      <w:r w:rsidR="006F2CF9" w:rsidRPr="00D114E1">
        <w:rPr>
          <w:rStyle w:val="Siln"/>
          <w:rFonts w:ascii="Times New Roman" w:hAnsi="Times New Roman"/>
          <w:b w:val="0"/>
          <w:lang w:val="en-GB"/>
        </w:rPr>
        <w:t>Kharkov</w:t>
      </w:r>
      <w:r w:rsidR="00E61784" w:rsidRPr="00D114E1">
        <w:rPr>
          <w:rStyle w:val="Siln"/>
          <w:rFonts w:ascii="Times New Roman" w:hAnsi="Times New Roman"/>
          <w:b w:val="0"/>
          <w:lang w:val="en-GB"/>
        </w:rPr>
        <w:t>)</w:t>
      </w:r>
      <w:r w:rsidRPr="00D114E1">
        <w:rPr>
          <w:rStyle w:val="Siln"/>
          <w:rFonts w:ascii="Times New Roman" w:hAnsi="Times New Roman"/>
          <w:b w:val="0"/>
          <w:lang w:val="en-GB"/>
        </w:rPr>
        <w:t xml:space="preserve"> and five </w:t>
      </w:r>
      <w:r w:rsidR="001C59E6">
        <w:rPr>
          <w:rStyle w:val="Siln"/>
          <w:rFonts w:ascii="Times New Roman" w:hAnsi="Times New Roman"/>
          <w:b w:val="0"/>
          <w:lang w:val="en-GB"/>
        </w:rPr>
        <w:t>branches</w:t>
      </w:r>
      <w:r w:rsidR="00E61784" w:rsidRPr="00D114E1">
        <w:rPr>
          <w:rStyle w:val="Siln"/>
          <w:rFonts w:ascii="Times New Roman" w:hAnsi="Times New Roman"/>
          <w:b w:val="0"/>
          <w:lang w:val="en-GB"/>
        </w:rPr>
        <w:t xml:space="preserve"> (in Odessa, Lvov, Dnipro and two in </w:t>
      </w:r>
      <w:r w:rsidR="00193759" w:rsidRPr="00D114E1">
        <w:rPr>
          <w:rStyle w:val="Siln"/>
          <w:rFonts w:ascii="Times New Roman" w:hAnsi="Times New Roman"/>
          <w:b w:val="0"/>
          <w:lang w:val="en-GB"/>
        </w:rPr>
        <w:t>K</w:t>
      </w:r>
      <w:r w:rsidR="00706ABF" w:rsidRPr="00D114E1">
        <w:rPr>
          <w:rStyle w:val="Siln"/>
          <w:rFonts w:ascii="Times New Roman" w:hAnsi="Times New Roman"/>
          <w:b w:val="0"/>
          <w:lang w:val="en-GB"/>
        </w:rPr>
        <w:t>iev</w:t>
      </w:r>
      <w:r w:rsidR="00E61784" w:rsidRPr="00D114E1">
        <w:rPr>
          <w:rStyle w:val="Siln"/>
          <w:rFonts w:ascii="Times New Roman" w:hAnsi="Times New Roman"/>
          <w:b w:val="0"/>
          <w:lang w:val="en-GB"/>
        </w:rPr>
        <w:t>)</w:t>
      </w:r>
      <w:r w:rsidRPr="00D114E1">
        <w:rPr>
          <w:rStyle w:val="Siln"/>
          <w:rFonts w:ascii="Times New Roman" w:hAnsi="Times New Roman"/>
          <w:b w:val="0"/>
          <w:lang w:val="en-GB"/>
        </w:rPr>
        <w:t xml:space="preserve">. The company does not have its own fleet to transport products from stock to subsidiaries or end users. The store, in addition to the sale of equipment for diagnostics of cars, has a wide range of spare parts and tools for their repair of cars. The exchange of products between the warehouse, the affiliates and the end user is carried out by the outsourcing logistics company. </w:t>
      </w:r>
      <w:r w:rsidR="001C59E6">
        <w:rPr>
          <w:rStyle w:val="Siln"/>
          <w:rFonts w:ascii="Times New Roman" w:hAnsi="Times New Roman"/>
          <w:b w:val="0"/>
          <w:lang w:val="en-GB"/>
        </w:rPr>
        <w:t>The organisation</w:t>
      </w:r>
      <w:r w:rsidRPr="00D114E1">
        <w:rPr>
          <w:rStyle w:val="Siln"/>
          <w:rFonts w:ascii="Times New Roman" w:hAnsi="Times New Roman"/>
          <w:b w:val="0"/>
          <w:lang w:val="en-GB"/>
        </w:rPr>
        <w:t xml:space="preserve"> of warehouses and</w:t>
      </w:r>
      <w:r w:rsidR="00E61784" w:rsidRPr="00D114E1">
        <w:rPr>
          <w:rStyle w:val="Siln"/>
          <w:rFonts w:ascii="Times New Roman" w:hAnsi="Times New Roman"/>
          <w:b w:val="0"/>
          <w:lang w:val="en-GB"/>
        </w:rPr>
        <w:t xml:space="preserve"> </w:t>
      </w:r>
      <w:r w:rsidR="001C59E6">
        <w:rPr>
          <w:rStyle w:val="Siln"/>
          <w:rFonts w:ascii="Times New Roman" w:hAnsi="Times New Roman"/>
          <w:b w:val="0"/>
          <w:lang w:val="en-GB"/>
        </w:rPr>
        <w:t>branches</w:t>
      </w:r>
      <w:r w:rsidR="00E61784" w:rsidRPr="00D114E1">
        <w:rPr>
          <w:rStyle w:val="Siln"/>
          <w:rFonts w:ascii="Times New Roman" w:hAnsi="Times New Roman"/>
          <w:b w:val="0"/>
          <w:lang w:val="en-GB"/>
        </w:rPr>
        <w:t xml:space="preserve"> </w:t>
      </w:r>
      <w:r w:rsidR="001C59E6">
        <w:rPr>
          <w:rStyle w:val="Siln"/>
          <w:rFonts w:ascii="Times New Roman" w:hAnsi="Times New Roman"/>
          <w:b w:val="0"/>
          <w:lang w:val="en-GB"/>
        </w:rPr>
        <w:t>you can see at the</w:t>
      </w:r>
      <w:r w:rsidR="00D11868" w:rsidRPr="00D114E1">
        <w:rPr>
          <w:rStyle w:val="Siln"/>
          <w:rFonts w:ascii="Times New Roman" w:hAnsi="Times New Roman"/>
          <w:b w:val="0"/>
          <w:lang w:val="en-GB"/>
        </w:rPr>
        <w:t xml:space="preserve"> F</w:t>
      </w:r>
      <w:r w:rsidR="00E61784" w:rsidRPr="00D114E1">
        <w:rPr>
          <w:rStyle w:val="Siln"/>
          <w:rFonts w:ascii="Times New Roman" w:hAnsi="Times New Roman"/>
          <w:b w:val="0"/>
          <w:lang w:val="en-GB"/>
        </w:rPr>
        <w:t>igure 1</w:t>
      </w:r>
      <w:r w:rsidRPr="00D114E1">
        <w:rPr>
          <w:rStyle w:val="Siln"/>
          <w:rFonts w:ascii="Times New Roman" w:hAnsi="Times New Roman"/>
          <w:b w:val="0"/>
          <w:lang w:val="en-GB"/>
        </w:rPr>
        <w:t>.</w:t>
      </w:r>
      <w:r w:rsidR="001B246A" w:rsidRPr="00D114E1">
        <w:rPr>
          <w:rStyle w:val="Siln"/>
          <w:rFonts w:ascii="Times New Roman" w:hAnsi="Times New Roman"/>
          <w:b w:val="0"/>
          <w:lang w:val="en-GB"/>
        </w:rPr>
        <w:t xml:space="preserve"> The average quantity of goods transported from the main warehouse to a one branch is 1 palette of 1200 x 800 x 2000 mm every third day of the current month (an average of 9 times </w:t>
      </w:r>
      <w:r w:rsidR="001C59E6">
        <w:rPr>
          <w:rStyle w:val="Siln"/>
          <w:rFonts w:ascii="Times New Roman" w:hAnsi="Times New Roman"/>
          <w:b w:val="0"/>
          <w:lang w:val="en-GB"/>
        </w:rPr>
        <w:t>per</w:t>
      </w:r>
      <w:r w:rsidR="001B246A" w:rsidRPr="00D114E1">
        <w:rPr>
          <w:rStyle w:val="Siln"/>
          <w:rFonts w:ascii="Times New Roman" w:hAnsi="Times New Roman"/>
          <w:b w:val="0"/>
          <w:lang w:val="en-GB"/>
        </w:rPr>
        <w:t xml:space="preserve"> month). The price</w:t>
      </w:r>
      <w:r w:rsidR="001C59E6">
        <w:rPr>
          <w:rStyle w:val="Siln"/>
          <w:rFonts w:ascii="Times New Roman" w:hAnsi="Times New Roman"/>
          <w:b w:val="0"/>
          <w:lang w:val="en-GB"/>
        </w:rPr>
        <w:t xml:space="preserve"> list</w:t>
      </w:r>
      <w:r w:rsidR="001B246A" w:rsidRPr="00D114E1">
        <w:rPr>
          <w:rStyle w:val="Siln"/>
          <w:rFonts w:ascii="Times New Roman" w:hAnsi="Times New Roman"/>
          <w:b w:val="0"/>
          <w:lang w:val="en-GB"/>
        </w:rPr>
        <w:t xml:space="preserve"> of the company</w:t>
      </w:r>
      <w:r w:rsidR="001C59E6">
        <w:rPr>
          <w:rStyle w:val="Siln"/>
          <w:rFonts w:ascii="Times New Roman" w:hAnsi="Times New Roman"/>
          <w:b w:val="0"/>
          <w:lang w:val="en-GB"/>
        </w:rPr>
        <w:t xml:space="preserve"> </w:t>
      </w:r>
      <w:r w:rsidR="001B246A" w:rsidRPr="00D114E1">
        <w:rPr>
          <w:rStyle w:val="Siln"/>
          <w:rFonts w:ascii="Times New Roman" w:hAnsi="Times New Roman"/>
          <w:b w:val="0"/>
          <w:lang w:val="en-GB"/>
        </w:rPr>
        <w:t xml:space="preserve">that provides transportation services is </w:t>
      </w:r>
      <w:r w:rsidR="001C59E6">
        <w:rPr>
          <w:rStyle w:val="Siln"/>
          <w:rFonts w:ascii="Times New Roman" w:hAnsi="Times New Roman"/>
          <w:b w:val="0"/>
          <w:lang w:val="en-GB"/>
        </w:rPr>
        <w:t xml:space="preserve">depicted </w:t>
      </w:r>
      <w:r w:rsidR="001B246A" w:rsidRPr="00D114E1">
        <w:rPr>
          <w:rStyle w:val="Siln"/>
          <w:rFonts w:ascii="Times New Roman" w:hAnsi="Times New Roman"/>
          <w:b w:val="0"/>
          <w:lang w:val="en-GB"/>
        </w:rPr>
        <w:t xml:space="preserve">in Table 1. Given the amount of transportation costs and knowing their interval, you can </w:t>
      </w:r>
      <w:r w:rsidR="001C59E6">
        <w:rPr>
          <w:rStyle w:val="Siln"/>
          <w:rFonts w:ascii="Times New Roman" w:hAnsi="Times New Roman"/>
          <w:b w:val="0"/>
          <w:lang w:val="en-GB"/>
        </w:rPr>
        <w:t xml:space="preserve">easily </w:t>
      </w:r>
      <w:r w:rsidR="001B246A" w:rsidRPr="00D114E1">
        <w:rPr>
          <w:rStyle w:val="Siln"/>
          <w:rFonts w:ascii="Times New Roman" w:hAnsi="Times New Roman"/>
          <w:b w:val="0"/>
          <w:lang w:val="en-GB"/>
        </w:rPr>
        <w:t>calculate the cost of transport services per month</w:t>
      </w:r>
      <w:r w:rsidR="001B246A" w:rsidRPr="00D114E1" w:rsidDel="00706ABF">
        <w:rPr>
          <w:rStyle w:val="Siln"/>
          <w:rFonts w:ascii="Times New Roman" w:hAnsi="Times New Roman"/>
          <w:b w:val="0"/>
          <w:lang w:val="en-GB"/>
        </w:rPr>
        <w:t xml:space="preserve"> </w:t>
      </w:r>
      <w:r w:rsidR="001B246A" w:rsidRPr="00D114E1">
        <w:rPr>
          <w:rStyle w:val="Siln"/>
          <w:rFonts w:ascii="Times New Roman" w:hAnsi="Times New Roman"/>
          <w:b w:val="0"/>
          <w:lang w:val="en-GB"/>
        </w:rPr>
        <w:t>(Table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429A8" w:rsidRPr="00D114E1" w:rsidTr="001B320B">
        <w:trPr>
          <w:trHeight w:val="249"/>
        </w:trPr>
        <w:tc>
          <w:tcPr>
            <w:tcW w:w="9067" w:type="dxa"/>
            <w:shd w:val="clear" w:color="auto" w:fill="auto"/>
            <w:vAlign w:val="center"/>
          </w:tcPr>
          <w:p w:rsidR="001429A8" w:rsidRPr="00D114E1" w:rsidRDefault="003C5F24" w:rsidP="00EF349D">
            <w:pPr>
              <w:keepNext/>
              <w:spacing w:after="60" w:line="240" w:lineRule="auto"/>
              <w:rPr>
                <w:rFonts w:ascii="Times New Roman" w:hAnsi="Times New Roman"/>
                <w:lang w:val="en-GB"/>
              </w:rPr>
            </w:pPr>
            <w:r w:rsidRPr="00D114E1">
              <w:rPr>
                <w:rFonts w:ascii="Times New Roman" w:hAnsi="Times New Roman"/>
                <w:lang w:val="en-GB"/>
              </w:rPr>
              <w:lastRenderedPageBreak/>
              <w:t xml:space="preserve">Figure 1: </w:t>
            </w:r>
            <w:r w:rsidR="001C59E6">
              <w:rPr>
                <w:rFonts w:ascii="Times New Roman" w:hAnsi="Times New Roman"/>
                <w:lang w:val="en-GB"/>
              </w:rPr>
              <w:t>The organisation</w:t>
            </w:r>
            <w:r w:rsidRPr="00D114E1">
              <w:rPr>
                <w:rFonts w:ascii="Times New Roman" w:hAnsi="Times New Roman"/>
                <w:lang w:val="en-GB"/>
              </w:rPr>
              <w:t xml:space="preserve"> of the main warehouse and branches (0 - main warehouse in </w:t>
            </w:r>
            <w:proofErr w:type="spellStart"/>
            <w:r w:rsidRPr="00D114E1">
              <w:rPr>
                <w:rFonts w:ascii="Times New Roman" w:hAnsi="Times New Roman"/>
                <w:lang w:val="en-GB"/>
              </w:rPr>
              <w:t>Kharkiv</w:t>
            </w:r>
            <w:proofErr w:type="spellEnd"/>
            <w:r w:rsidRPr="00D114E1">
              <w:rPr>
                <w:rFonts w:ascii="Times New Roman" w:hAnsi="Times New Roman"/>
                <w:lang w:val="en-GB"/>
              </w:rPr>
              <w:t>, 1 - Dnipro, 2</w:t>
            </w:r>
            <w:r w:rsidR="00B74887" w:rsidRPr="00D114E1">
              <w:rPr>
                <w:rFonts w:ascii="Times New Roman" w:hAnsi="Times New Roman"/>
                <w:lang w:val="en-GB"/>
              </w:rPr>
              <w:t xml:space="preserve"> - Odessa, 3, 4 - Kie</w:t>
            </w:r>
            <w:r w:rsidRPr="00D114E1">
              <w:rPr>
                <w:rFonts w:ascii="Times New Roman" w:hAnsi="Times New Roman"/>
                <w:lang w:val="en-GB"/>
              </w:rPr>
              <w:t>v, 5 - Lv</w:t>
            </w:r>
            <w:r w:rsidR="00B74887" w:rsidRPr="00D114E1">
              <w:rPr>
                <w:rFonts w:ascii="Times New Roman" w:hAnsi="Times New Roman"/>
                <w:lang w:val="en-GB"/>
              </w:rPr>
              <w:t>o</w:t>
            </w:r>
            <w:r w:rsidRPr="00D114E1">
              <w:rPr>
                <w:rFonts w:ascii="Times New Roman" w:hAnsi="Times New Roman"/>
                <w:lang w:val="en-GB"/>
              </w:rPr>
              <w:t>v).</w:t>
            </w:r>
          </w:p>
        </w:tc>
      </w:tr>
      <w:tr w:rsidR="001429A8" w:rsidRPr="00D114E1" w:rsidTr="001B320B">
        <w:trPr>
          <w:trHeight w:val="2119"/>
        </w:trPr>
        <w:tc>
          <w:tcPr>
            <w:tcW w:w="9067" w:type="dxa"/>
            <w:shd w:val="clear" w:color="auto" w:fill="auto"/>
            <w:vAlign w:val="center"/>
          </w:tcPr>
          <w:p w:rsidR="001429A8" w:rsidRPr="00D114E1" w:rsidRDefault="00D11868" w:rsidP="00D11868">
            <w:pPr>
              <w:keepNext/>
              <w:spacing w:after="60" w:line="240" w:lineRule="auto"/>
              <w:jc w:val="center"/>
              <w:rPr>
                <w:rFonts w:ascii="Times New Roman" w:hAnsi="Times New Roman"/>
                <w:lang w:val="en-GB"/>
              </w:rPr>
            </w:pPr>
            <w:r w:rsidRPr="00D114E1">
              <w:rPr>
                <w:rFonts w:ascii="Times New Roman" w:hAnsi="Times New Roman"/>
                <w:noProof/>
                <w:lang w:val="sk-SK" w:eastAsia="sk-SK"/>
              </w:rPr>
              <w:drawing>
                <wp:inline distT="0" distB="0" distL="0" distR="0">
                  <wp:extent cx="2294929" cy="14604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Desktop\Створити точковий рисунок.bm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4929" cy="1460409"/>
                          </a:xfrm>
                          <a:prstGeom prst="rect">
                            <a:avLst/>
                          </a:prstGeom>
                          <a:noFill/>
                          <a:ln>
                            <a:noFill/>
                          </a:ln>
                        </pic:spPr>
                      </pic:pic>
                    </a:graphicData>
                  </a:graphic>
                </wp:inline>
              </w:drawing>
            </w:r>
          </w:p>
        </w:tc>
      </w:tr>
      <w:tr w:rsidR="001429A8" w:rsidRPr="00D114E1" w:rsidTr="001B320B">
        <w:trPr>
          <w:trHeight w:val="125"/>
        </w:trPr>
        <w:tc>
          <w:tcPr>
            <w:tcW w:w="9067" w:type="dxa"/>
            <w:shd w:val="clear" w:color="auto" w:fill="auto"/>
            <w:vAlign w:val="center"/>
          </w:tcPr>
          <w:p w:rsidR="001429A8" w:rsidRPr="00D114E1" w:rsidRDefault="001429A8" w:rsidP="00973101">
            <w:pPr>
              <w:spacing w:after="60" w:line="240" w:lineRule="auto"/>
              <w:rPr>
                <w:rFonts w:ascii="Times New Roman" w:hAnsi="Times New Roman"/>
                <w:lang w:val="en-GB"/>
              </w:rPr>
            </w:pPr>
            <w:r w:rsidRPr="00D114E1">
              <w:rPr>
                <w:rFonts w:ascii="Times New Roman" w:hAnsi="Times New Roman"/>
                <w:lang w:val="en-GB"/>
              </w:rPr>
              <w:t xml:space="preserve">Source: </w:t>
            </w:r>
            <w:r w:rsidR="00973101" w:rsidRPr="00D114E1">
              <w:rPr>
                <w:rFonts w:ascii="Times New Roman" w:hAnsi="Times New Roman"/>
                <w:lang w:val="en-GB"/>
              </w:rPr>
              <w:t>Author</w:t>
            </w:r>
          </w:p>
        </w:tc>
      </w:tr>
    </w:tbl>
    <w:p w:rsidR="00973101" w:rsidRPr="00D114E1" w:rsidRDefault="00973101" w:rsidP="00610049">
      <w:pPr>
        <w:spacing w:before="120" w:after="60" w:line="240" w:lineRule="auto"/>
        <w:jc w:val="both"/>
        <w:rPr>
          <w:rStyle w:val="Siln"/>
          <w:rFonts w:ascii="Times New Roman" w:hAnsi="Times New Roman"/>
          <w:b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73101" w:rsidRPr="00D114E1" w:rsidTr="001B320B">
        <w:trPr>
          <w:trHeight w:val="249"/>
        </w:trPr>
        <w:tc>
          <w:tcPr>
            <w:tcW w:w="9067" w:type="dxa"/>
            <w:shd w:val="clear" w:color="auto" w:fill="auto"/>
            <w:vAlign w:val="center"/>
          </w:tcPr>
          <w:p w:rsidR="00973101" w:rsidRPr="00D114E1" w:rsidRDefault="00973101" w:rsidP="00EE1A29">
            <w:pPr>
              <w:keepNext/>
              <w:spacing w:after="60" w:line="240" w:lineRule="auto"/>
              <w:rPr>
                <w:rFonts w:ascii="Times New Roman" w:hAnsi="Times New Roman"/>
                <w:lang w:val="en-GB"/>
              </w:rPr>
            </w:pPr>
            <w:r w:rsidRPr="00D114E1">
              <w:rPr>
                <w:rFonts w:ascii="Times New Roman" w:hAnsi="Times New Roman"/>
                <w:lang w:val="en-GB"/>
              </w:rPr>
              <w:t>Table 1. Price</w:t>
            </w:r>
            <w:r w:rsidR="001C59E6">
              <w:rPr>
                <w:rFonts w:ascii="Times New Roman" w:hAnsi="Times New Roman"/>
                <w:lang w:val="en-GB"/>
              </w:rPr>
              <w:t xml:space="preserve"> list</w:t>
            </w:r>
            <w:r w:rsidRPr="00D114E1">
              <w:rPr>
                <w:rFonts w:ascii="Times New Roman" w:hAnsi="Times New Roman"/>
                <w:lang w:val="en-GB"/>
              </w:rPr>
              <w:t xml:space="preserve"> </w:t>
            </w:r>
            <w:r w:rsidR="001C59E6">
              <w:rPr>
                <w:rFonts w:ascii="Times New Roman" w:hAnsi="Times New Roman"/>
                <w:lang w:val="en-GB"/>
              </w:rPr>
              <w:t>of</w:t>
            </w:r>
            <w:r w:rsidRPr="00D114E1">
              <w:rPr>
                <w:rFonts w:ascii="Times New Roman" w:hAnsi="Times New Roman"/>
                <w:lang w:val="en-GB"/>
              </w:rPr>
              <w:t xml:space="preserve"> transportation services.</w:t>
            </w:r>
          </w:p>
        </w:tc>
      </w:tr>
      <w:tr w:rsidR="00973101" w:rsidRPr="00D114E1" w:rsidTr="001B320B">
        <w:trPr>
          <w:trHeight w:val="1423"/>
        </w:trPr>
        <w:tc>
          <w:tcPr>
            <w:tcW w:w="9067" w:type="dxa"/>
            <w:shd w:val="clear" w:color="auto" w:fill="auto"/>
            <w:vAlign w:val="center"/>
          </w:tcPr>
          <w:tbl>
            <w:tblPr>
              <w:tblW w:w="8835" w:type="dxa"/>
              <w:tblLook w:val="04A0" w:firstRow="1" w:lastRow="0" w:firstColumn="1" w:lastColumn="0" w:noHBand="0" w:noVBand="1"/>
            </w:tblPr>
            <w:tblGrid>
              <w:gridCol w:w="1583"/>
              <w:gridCol w:w="2838"/>
              <w:gridCol w:w="4414"/>
            </w:tblGrid>
            <w:tr w:rsidR="00973101" w:rsidRPr="00D114E1" w:rsidTr="0058708C">
              <w:trPr>
                <w:trHeight w:val="334"/>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center"/>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City</w:t>
                  </w:r>
                </w:p>
              </w:tc>
              <w:tc>
                <w:tcPr>
                  <w:tcW w:w="2838" w:type="dxa"/>
                  <w:tcBorders>
                    <w:top w:val="single" w:sz="4" w:space="0" w:color="auto"/>
                    <w:left w:val="nil"/>
                    <w:bottom w:val="single" w:sz="4" w:space="0" w:color="auto"/>
                    <w:right w:val="single" w:sz="4" w:space="0" w:color="auto"/>
                  </w:tcBorders>
                  <w:shd w:val="clear" w:color="auto" w:fill="auto"/>
                  <w:vAlign w:val="bottom"/>
                  <w:hideMark/>
                </w:tcPr>
                <w:p w:rsidR="00973101" w:rsidRPr="00D114E1" w:rsidRDefault="00973101" w:rsidP="00973101">
                  <w:pPr>
                    <w:spacing w:after="0" w:line="240" w:lineRule="auto"/>
                    <w:jc w:val="center"/>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 xml:space="preserve">Price for 1 </w:t>
                  </w:r>
                  <w:r w:rsidR="00193759" w:rsidRPr="00D114E1">
                    <w:rPr>
                      <w:rFonts w:ascii="Times New Roman" w:eastAsia="Times New Roman" w:hAnsi="Times New Roman"/>
                      <w:b/>
                      <w:color w:val="000000"/>
                      <w:lang w:val="en-GB" w:eastAsia="uk-UA"/>
                    </w:rPr>
                    <w:t xml:space="preserve">pallet </w:t>
                  </w:r>
                  <w:r w:rsidRPr="00D114E1">
                    <w:rPr>
                      <w:rFonts w:ascii="Times New Roman" w:eastAsia="Times New Roman" w:hAnsi="Times New Roman"/>
                      <w:b/>
                      <w:color w:val="000000"/>
                      <w:lang w:val="en-GB" w:eastAsia="uk-UA"/>
                    </w:rPr>
                    <w:t>(EUR)</w:t>
                  </w:r>
                </w:p>
              </w:tc>
              <w:tc>
                <w:tcPr>
                  <w:tcW w:w="4414" w:type="dxa"/>
                  <w:tcBorders>
                    <w:top w:val="single" w:sz="4" w:space="0" w:color="auto"/>
                    <w:left w:val="nil"/>
                    <w:bottom w:val="single" w:sz="4" w:space="0" w:color="auto"/>
                    <w:right w:val="single" w:sz="4" w:space="0" w:color="auto"/>
                  </w:tcBorders>
                  <w:shd w:val="clear" w:color="auto" w:fill="auto"/>
                  <w:vAlign w:val="bottom"/>
                  <w:hideMark/>
                </w:tcPr>
                <w:p w:rsidR="00973101" w:rsidRPr="00D114E1" w:rsidRDefault="00973101" w:rsidP="00B856EA">
                  <w:pPr>
                    <w:spacing w:after="0" w:line="240" w:lineRule="auto"/>
                    <w:jc w:val="center"/>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 xml:space="preserve">Price per month (1 pallet </w:t>
                  </w:r>
                  <w:r w:rsidR="00B856EA" w:rsidRPr="00D114E1">
                    <w:rPr>
                      <w:rFonts w:ascii="Times New Roman" w:eastAsia="Times New Roman" w:hAnsi="Times New Roman"/>
                      <w:b/>
                      <w:color w:val="000000"/>
                      <w:lang w:val="en-GB" w:eastAsia="uk-UA"/>
                    </w:rPr>
                    <w:t xml:space="preserve">9 times per month to 5 affiliate = 45 </w:t>
                  </w:r>
                  <w:r w:rsidR="00B856EA" w:rsidRPr="00E8543E">
                    <w:rPr>
                      <w:rFonts w:ascii="Times New Roman" w:eastAsia="Times New Roman" w:hAnsi="Times New Roman"/>
                      <w:b/>
                      <w:color w:val="000000"/>
                      <w:lang w:val="en-GB" w:eastAsia="uk-UA"/>
                    </w:rPr>
                    <w:t>pallets</w:t>
                  </w:r>
                  <w:r w:rsidRPr="00E8543E">
                    <w:rPr>
                      <w:rFonts w:ascii="Times New Roman" w:eastAsia="Times New Roman" w:hAnsi="Times New Roman"/>
                      <w:b/>
                      <w:color w:val="000000"/>
                      <w:lang w:val="en-GB" w:eastAsia="uk-UA"/>
                    </w:rPr>
                    <w:t>)</w:t>
                  </w:r>
                  <w:r w:rsidR="00E8543E" w:rsidRPr="00E8543E">
                    <w:rPr>
                      <w:rFonts w:ascii="Times New Roman" w:eastAsia="Times New Roman" w:hAnsi="Times New Roman"/>
                      <w:b/>
                      <w:color w:val="000000"/>
                      <w:lang w:val="en-GB" w:eastAsia="uk-UA"/>
                    </w:rPr>
                    <w:t xml:space="preserve"> </w:t>
                  </w:r>
                  <w:r w:rsidR="00E8543E" w:rsidRPr="00E8543E">
                    <w:rPr>
                      <w:rFonts w:ascii="Times New Roman" w:eastAsia="Times New Roman" w:hAnsi="Times New Roman"/>
                      <w:b/>
                      <w:color w:val="000000"/>
                      <w:lang w:eastAsia="uk-UA"/>
                    </w:rPr>
                    <w:t>(EUR)</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973101" w:rsidRPr="00D114E1" w:rsidRDefault="0058708C" w:rsidP="00973101">
                  <w:pPr>
                    <w:spacing w:after="0" w:line="240" w:lineRule="auto"/>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Kharkov</w:t>
                  </w:r>
                  <w:r w:rsidR="00973101" w:rsidRPr="00D114E1">
                    <w:rPr>
                      <w:rFonts w:ascii="Times New Roman" w:eastAsia="Times New Roman" w:hAnsi="Times New Roman"/>
                      <w:b/>
                      <w:color w:val="000000"/>
                      <w:lang w:val="en-GB" w:eastAsia="uk-UA"/>
                    </w:rPr>
                    <w:t>, UA</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center"/>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Main warehouse</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center"/>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Main warehouse</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973101" w:rsidRPr="00D114E1" w:rsidRDefault="00973101" w:rsidP="00973101">
                  <w:pPr>
                    <w:spacing w:after="0" w:line="240" w:lineRule="auto"/>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Dnipro, UA</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30</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270</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973101" w:rsidRPr="00D114E1" w:rsidRDefault="00973101" w:rsidP="00973101">
                  <w:pPr>
                    <w:spacing w:after="0" w:line="240" w:lineRule="auto"/>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Odessa, UA</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35</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315</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973101" w:rsidRPr="00D114E1" w:rsidRDefault="0058708C" w:rsidP="00973101">
                  <w:pPr>
                    <w:spacing w:after="0" w:line="240" w:lineRule="auto"/>
                    <w:rPr>
                      <w:rFonts w:ascii="Times New Roman" w:eastAsia="Times New Roman" w:hAnsi="Times New Roman"/>
                      <w:b/>
                      <w:color w:val="000000"/>
                      <w:lang w:val="en-GB" w:eastAsia="uk-UA"/>
                    </w:rPr>
                  </w:pPr>
                  <w:r>
                    <w:rPr>
                      <w:rFonts w:ascii="Times New Roman" w:eastAsia="Times New Roman" w:hAnsi="Times New Roman"/>
                      <w:b/>
                      <w:color w:val="000000"/>
                      <w:lang w:val="en-GB" w:eastAsia="uk-UA"/>
                    </w:rPr>
                    <w:t>K</w:t>
                  </w:r>
                  <w:r w:rsidR="00973101" w:rsidRPr="00D114E1">
                    <w:rPr>
                      <w:rFonts w:ascii="Times New Roman" w:eastAsia="Times New Roman" w:hAnsi="Times New Roman"/>
                      <w:b/>
                      <w:color w:val="000000"/>
                      <w:lang w:val="en-GB" w:eastAsia="uk-UA"/>
                    </w:rPr>
                    <w:t>i</w:t>
                  </w:r>
                  <w:r>
                    <w:rPr>
                      <w:rFonts w:ascii="Times New Roman" w:eastAsia="Times New Roman" w:hAnsi="Times New Roman"/>
                      <w:b/>
                      <w:color w:val="000000"/>
                      <w:lang w:val="en-GB" w:eastAsia="uk-UA"/>
                    </w:rPr>
                    <w:t>e</w:t>
                  </w:r>
                  <w:r w:rsidR="00973101" w:rsidRPr="00D114E1">
                    <w:rPr>
                      <w:rFonts w:ascii="Times New Roman" w:eastAsia="Times New Roman" w:hAnsi="Times New Roman"/>
                      <w:b/>
                      <w:color w:val="000000"/>
                      <w:lang w:val="en-GB" w:eastAsia="uk-UA"/>
                    </w:rPr>
                    <w:t>v1, UA</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35</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315</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973101" w:rsidRPr="00D114E1" w:rsidRDefault="0058708C" w:rsidP="00973101">
                  <w:pPr>
                    <w:spacing w:after="0" w:line="240" w:lineRule="auto"/>
                    <w:rPr>
                      <w:rFonts w:ascii="Times New Roman" w:eastAsia="Times New Roman" w:hAnsi="Times New Roman"/>
                      <w:b/>
                      <w:color w:val="000000"/>
                      <w:lang w:val="en-GB" w:eastAsia="uk-UA"/>
                    </w:rPr>
                  </w:pPr>
                  <w:r>
                    <w:rPr>
                      <w:rFonts w:ascii="Times New Roman" w:eastAsia="Times New Roman" w:hAnsi="Times New Roman"/>
                      <w:b/>
                      <w:color w:val="000000"/>
                      <w:lang w:val="en-GB" w:eastAsia="uk-UA"/>
                    </w:rPr>
                    <w:t>Kie</w:t>
                  </w:r>
                  <w:r w:rsidR="00973101" w:rsidRPr="00D114E1">
                    <w:rPr>
                      <w:rFonts w:ascii="Times New Roman" w:eastAsia="Times New Roman" w:hAnsi="Times New Roman"/>
                      <w:b/>
                      <w:color w:val="000000"/>
                      <w:lang w:val="en-GB" w:eastAsia="uk-UA"/>
                    </w:rPr>
                    <w:t>v2, UA</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35</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315</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973101" w:rsidRPr="00D114E1" w:rsidRDefault="0058708C" w:rsidP="00973101">
                  <w:pPr>
                    <w:spacing w:after="0" w:line="240" w:lineRule="auto"/>
                    <w:rPr>
                      <w:rFonts w:ascii="Times New Roman" w:eastAsia="Times New Roman" w:hAnsi="Times New Roman"/>
                      <w:b/>
                      <w:color w:val="000000"/>
                      <w:lang w:val="en-GB" w:eastAsia="uk-UA"/>
                    </w:rPr>
                  </w:pPr>
                  <w:r w:rsidRPr="00D114E1">
                    <w:rPr>
                      <w:rFonts w:ascii="Times New Roman" w:eastAsia="Times New Roman" w:hAnsi="Times New Roman"/>
                      <w:b/>
                      <w:color w:val="000000"/>
                      <w:lang w:val="en-GB" w:eastAsia="uk-UA"/>
                    </w:rPr>
                    <w:t>Lvov</w:t>
                  </w:r>
                  <w:r w:rsidR="00973101" w:rsidRPr="00D114E1">
                    <w:rPr>
                      <w:rFonts w:ascii="Times New Roman" w:eastAsia="Times New Roman" w:hAnsi="Times New Roman"/>
                      <w:b/>
                      <w:color w:val="000000"/>
                      <w:lang w:val="en-GB" w:eastAsia="uk-UA"/>
                    </w:rPr>
                    <w:t>, UA</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47</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420</w:t>
                  </w:r>
                </w:p>
              </w:tc>
            </w:tr>
            <w:tr w:rsidR="00973101" w:rsidRPr="00D114E1" w:rsidTr="0058708C">
              <w:trPr>
                <w:trHeight w:val="200"/>
              </w:trPr>
              <w:tc>
                <w:tcPr>
                  <w:tcW w:w="1583" w:type="dxa"/>
                  <w:tcBorders>
                    <w:top w:val="nil"/>
                    <w:left w:val="single" w:sz="4" w:space="0" w:color="auto"/>
                    <w:bottom w:val="single" w:sz="4" w:space="0" w:color="auto"/>
                    <w:right w:val="single" w:sz="4" w:space="0" w:color="auto"/>
                  </w:tcBorders>
                  <w:shd w:val="clear" w:color="auto" w:fill="auto"/>
                  <w:vAlign w:val="center"/>
                  <w:hideMark/>
                </w:tcPr>
                <w:p w:rsidR="00973101" w:rsidRPr="00D114E1" w:rsidRDefault="00973101" w:rsidP="00F32BEA">
                  <w:pPr>
                    <w:spacing w:after="0"/>
                    <w:rPr>
                      <w:rFonts w:ascii="Times New Roman" w:hAnsi="Times New Roman"/>
                      <w:b/>
                      <w:lang w:val="en-GB"/>
                    </w:rPr>
                  </w:pPr>
                  <w:r w:rsidRPr="00D114E1">
                    <w:rPr>
                      <w:rFonts w:ascii="Times New Roman" w:hAnsi="Times New Roman"/>
                      <w:b/>
                      <w:lang w:val="en-GB"/>
                    </w:rPr>
                    <w:t>Total EUR</w:t>
                  </w:r>
                </w:p>
              </w:tc>
              <w:tc>
                <w:tcPr>
                  <w:tcW w:w="2838"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182</w:t>
                  </w:r>
                </w:p>
              </w:tc>
              <w:tc>
                <w:tcPr>
                  <w:tcW w:w="4414" w:type="dxa"/>
                  <w:tcBorders>
                    <w:top w:val="nil"/>
                    <w:left w:val="nil"/>
                    <w:bottom w:val="single" w:sz="4" w:space="0" w:color="auto"/>
                    <w:right w:val="single" w:sz="4" w:space="0" w:color="auto"/>
                  </w:tcBorders>
                  <w:shd w:val="clear" w:color="auto" w:fill="auto"/>
                  <w:noWrap/>
                  <w:vAlign w:val="bottom"/>
                  <w:hideMark/>
                </w:tcPr>
                <w:p w:rsidR="00973101" w:rsidRPr="00D114E1" w:rsidRDefault="00973101" w:rsidP="00973101">
                  <w:pPr>
                    <w:spacing w:after="0" w:line="240" w:lineRule="auto"/>
                    <w:jc w:val="right"/>
                    <w:rPr>
                      <w:rFonts w:ascii="Times New Roman" w:eastAsia="Times New Roman" w:hAnsi="Times New Roman"/>
                      <w:color w:val="000000"/>
                      <w:lang w:val="en-GB" w:eastAsia="uk-UA"/>
                    </w:rPr>
                  </w:pPr>
                  <w:r w:rsidRPr="00D114E1">
                    <w:rPr>
                      <w:rFonts w:ascii="Times New Roman" w:eastAsia="Times New Roman" w:hAnsi="Times New Roman"/>
                      <w:color w:val="000000"/>
                      <w:lang w:val="en-GB" w:eastAsia="uk-UA"/>
                    </w:rPr>
                    <w:t>1635</w:t>
                  </w:r>
                </w:p>
              </w:tc>
            </w:tr>
          </w:tbl>
          <w:p w:rsidR="00973101" w:rsidRPr="00D114E1" w:rsidRDefault="00973101" w:rsidP="00973101">
            <w:pPr>
              <w:keepNext/>
              <w:spacing w:after="60" w:line="240" w:lineRule="auto"/>
              <w:rPr>
                <w:rFonts w:ascii="Times New Roman" w:hAnsi="Times New Roman"/>
                <w:lang w:val="en-GB"/>
              </w:rPr>
            </w:pPr>
          </w:p>
        </w:tc>
      </w:tr>
      <w:tr w:rsidR="00973101" w:rsidRPr="00D114E1" w:rsidTr="001B320B">
        <w:trPr>
          <w:trHeight w:val="125"/>
        </w:trPr>
        <w:tc>
          <w:tcPr>
            <w:tcW w:w="9067" w:type="dxa"/>
            <w:shd w:val="clear" w:color="auto" w:fill="auto"/>
            <w:vAlign w:val="center"/>
          </w:tcPr>
          <w:p w:rsidR="00973101" w:rsidRPr="00D114E1" w:rsidRDefault="00973101"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F14D44" w:rsidRPr="00A332B5" w:rsidRDefault="00A05993" w:rsidP="00A332B5">
      <w:pPr>
        <w:pStyle w:val="Odsekzoznamu"/>
        <w:numPr>
          <w:ilvl w:val="0"/>
          <w:numId w:val="21"/>
        </w:numPr>
        <w:spacing w:before="120" w:after="60" w:line="240" w:lineRule="auto"/>
        <w:jc w:val="both"/>
        <w:rPr>
          <w:rStyle w:val="Siln"/>
          <w:rFonts w:ascii="Times New Roman" w:hAnsi="Times New Roman"/>
          <w:lang w:val="en-GB"/>
        </w:rPr>
      </w:pPr>
      <w:r w:rsidRPr="00A332B5">
        <w:rPr>
          <w:rStyle w:val="Siln"/>
          <w:rFonts w:ascii="Times New Roman" w:hAnsi="Times New Roman"/>
          <w:lang w:val="en-GB"/>
        </w:rPr>
        <w:t>Change location of the warehouse</w:t>
      </w:r>
      <w:r w:rsidR="00A332B5">
        <w:rPr>
          <w:rStyle w:val="Siln"/>
          <w:rFonts w:ascii="Times New Roman" w:hAnsi="Times New Roman"/>
          <w:lang w:val="en-GB"/>
        </w:rPr>
        <w:t xml:space="preserve"> – optimised logistic network</w:t>
      </w:r>
    </w:p>
    <w:p w:rsidR="00973101" w:rsidRPr="00D114E1" w:rsidRDefault="00973101" w:rsidP="00610049">
      <w:pPr>
        <w:spacing w:before="120" w:after="60" w:line="240" w:lineRule="auto"/>
        <w:jc w:val="both"/>
        <w:rPr>
          <w:rStyle w:val="Siln"/>
          <w:rFonts w:ascii="Times New Roman" w:hAnsi="Times New Roman"/>
          <w:b w:val="0"/>
          <w:lang w:val="en-GB"/>
        </w:rPr>
      </w:pPr>
      <w:r w:rsidRPr="00D114E1">
        <w:rPr>
          <w:rStyle w:val="Siln"/>
          <w:rFonts w:ascii="Times New Roman" w:hAnsi="Times New Roman"/>
          <w:b w:val="0"/>
          <w:lang w:val="en-GB"/>
        </w:rPr>
        <w:t xml:space="preserve">From our point of view, the location of the main warehouse is strategically unprofitable, as the distance between it and the </w:t>
      </w:r>
      <w:r w:rsidR="009C4532">
        <w:rPr>
          <w:rStyle w:val="Siln"/>
          <w:rFonts w:ascii="Times New Roman" w:hAnsi="Times New Roman"/>
          <w:b w:val="0"/>
          <w:lang w:val="en-GB"/>
        </w:rPr>
        <w:t>branches</w:t>
      </w:r>
      <w:r w:rsidRPr="00D114E1">
        <w:rPr>
          <w:rStyle w:val="Siln"/>
          <w:rFonts w:ascii="Times New Roman" w:hAnsi="Times New Roman"/>
          <w:b w:val="0"/>
          <w:lang w:val="en-GB"/>
        </w:rPr>
        <w:t xml:space="preserve"> is quite large and takes longer and more delivery costs. Therefore, we considered </w:t>
      </w:r>
      <w:r w:rsidR="009C4532">
        <w:rPr>
          <w:rStyle w:val="Siln"/>
          <w:rFonts w:ascii="Times New Roman" w:hAnsi="Times New Roman"/>
          <w:b w:val="0"/>
          <w:lang w:val="en-GB"/>
        </w:rPr>
        <w:t>to find the new</w:t>
      </w:r>
      <w:r w:rsidRPr="00D114E1">
        <w:rPr>
          <w:rStyle w:val="Siln"/>
          <w:rFonts w:ascii="Times New Roman" w:hAnsi="Times New Roman"/>
          <w:b w:val="0"/>
          <w:lang w:val="en-GB"/>
        </w:rPr>
        <w:t xml:space="preserve"> </w:t>
      </w:r>
      <w:r w:rsidR="009C4532">
        <w:rPr>
          <w:rStyle w:val="Siln"/>
          <w:rFonts w:ascii="Times New Roman" w:hAnsi="Times New Roman"/>
          <w:b w:val="0"/>
          <w:lang w:val="en-GB"/>
        </w:rPr>
        <w:t>position of warehouse.</w:t>
      </w:r>
      <w:r w:rsidRPr="00D114E1">
        <w:rPr>
          <w:rStyle w:val="Siln"/>
          <w:rFonts w:ascii="Times New Roman" w:hAnsi="Times New Roman"/>
          <w:b w:val="0"/>
          <w:lang w:val="en-GB"/>
        </w:rPr>
        <w:t xml:space="preserve"> </w:t>
      </w:r>
      <w:r w:rsidR="009C4532">
        <w:rPr>
          <w:rStyle w:val="Siln"/>
          <w:rFonts w:ascii="Times New Roman" w:hAnsi="Times New Roman"/>
          <w:b w:val="0"/>
          <w:lang w:val="en-GB"/>
        </w:rPr>
        <w:t xml:space="preserve">For that reason, we used </w:t>
      </w:r>
      <w:proofErr w:type="spellStart"/>
      <w:r w:rsidR="009C4532">
        <w:rPr>
          <w:rStyle w:val="Siln"/>
          <w:rFonts w:ascii="Times New Roman" w:hAnsi="Times New Roman"/>
          <w:b w:val="0"/>
          <w:lang w:val="en-GB"/>
        </w:rPr>
        <w:t>T</w:t>
      </w:r>
      <w:r w:rsidR="00ED2E45" w:rsidRPr="00D114E1">
        <w:rPr>
          <w:rStyle w:val="fontstyle01"/>
          <w:rFonts w:ascii="Times New Roman" w:hAnsi="Times New Roman"/>
          <w:sz w:val="22"/>
          <w:szCs w:val="22"/>
          <w:lang w:val="en-GB"/>
        </w:rPr>
        <w:t>abu</w:t>
      </w:r>
      <w:proofErr w:type="spellEnd"/>
      <w:r w:rsidR="00ED2E45" w:rsidRPr="00D114E1">
        <w:rPr>
          <w:rStyle w:val="fontstyle01"/>
          <w:rFonts w:ascii="Times New Roman" w:hAnsi="Times New Roman"/>
          <w:sz w:val="22"/>
          <w:szCs w:val="22"/>
          <w:lang w:val="en-GB"/>
        </w:rPr>
        <w:t xml:space="preserve"> Search</w:t>
      </w:r>
      <w:r w:rsidR="00ED2E45" w:rsidRPr="00D114E1">
        <w:rPr>
          <w:rStyle w:val="fontstyle01"/>
          <w:rFonts w:ascii="Times New Roman" w:hAnsi="Times New Roman"/>
          <w:b/>
          <w:sz w:val="22"/>
          <w:szCs w:val="22"/>
          <w:lang w:val="en-GB"/>
        </w:rPr>
        <w:t xml:space="preserve"> </w:t>
      </w:r>
      <w:r w:rsidR="00ED2E45" w:rsidRPr="00D114E1">
        <w:rPr>
          <w:rStyle w:val="Siln"/>
          <w:rFonts w:ascii="Times New Roman" w:hAnsi="Times New Roman"/>
          <w:b w:val="0"/>
          <w:lang w:val="en-GB"/>
        </w:rPr>
        <w:t>algorithm</w:t>
      </w:r>
      <w:r w:rsidR="009C4532">
        <w:rPr>
          <w:rStyle w:val="Siln"/>
          <w:rFonts w:ascii="Times New Roman" w:hAnsi="Times New Roman"/>
          <w:b w:val="0"/>
          <w:lang w:val="en-GB"/>
        </w:rPr>
        <w:t xml:space="preserve"> </w:t>
      </w:r>
      <w:r w:rsidR="00047987" w:rsidRPr="00D114E1">
        <w:rPr>
          <w:rStyle w:val="Siln"/>
          <w:rFonts w:ascii="Times New Roman" w:hAnsi="Times New Roman"/>
          <w:b w:val="0"/>
          <w:lang w:val="en-GB"/>
        </w:rPr>
        <w:t xml:space="preserve">(Figure </w:t>
      </w:r>
      <w:r w:rsidRPr="00D114E1">
        <w:rPr>
          <w:rStyle w:val="Siln"/>
          <w:rFonts w:ascii="Times New Roman" w:hAnsi="Times New Roman"/>
          <w:b w:val="0"/>
          <w:lang w:val="en-GB"/>
        </w:rPr>
        <w:t xml:space="preserve">2). </w:t>
      </w:r>
      <w:r w:rsidR="009C4532">
        <w:rPr>
          <w:rStyle w:val="Siln"/>
          <w:rFonts w:ascii="Times New Roman" w:hAnsi="Times New Roman"/>
          <w:b w:val="0"/>
          <w:lang w:val="en-GB"/>
        </w:rPr>
        <w:t xml:space="preserve">According the optimisation process, the new place for warehouse </w:t>
      </w:r>
      <w:r w:rsidRPr="00D114E1">
        <w:rPr>
          <w:rStyle w:val="Siln"/>
          <w:rFonts w:ascii="Times New Roman" w:hAnsi="Times New Roman"/>
          <w:b w:val="0"/>
          <w:lang w:val="en-GB"/>
        </w:rPr>
        <w:t xml:space="preserve">became </w:t>
      </w:r>
      <w:r w:rsidR="009C4532">
        <w:rPr>
          <w:rStyle w:val="Siln"/>
          <w:rFonts w:ascii="Times New Roman" w:hAnsi="Times New Roman"/>
          <w:b w:val="0"/>
          <w:lang w:val="en-GB"/>
        </w:rPr>
        <w:t>in</w:t>
      </w:r>
      <w:r w:rsidRPr="00D114E1">
        <w:rPr>
          <w:rStyle w:val="Siln"/>
          <w:rFonts w:ascii="Times New Roman" w:hAnsi="Times New Roman"/>
          <w:b w:val="0"/>
          <w:lang w:val="en-GB"/>
        </w:rPr>
        <w:t xml:space="preserve"> Kiev</w:t>
      </w:r>
      <w:r w:rsidR="00047987" w:rsidRPr="00D114E1">
        <w:rPr>
          <w:rStyle w:val="Siln"/>
          <w:rFonts w:ascii="Times New Roman" w:hAnsi="Times New Roman"/>
          <w:b w:val="0"/>
          <w:lang w:val="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47987" w:rsidRPr="00D114E1" w:rsidTr="001B320B">
        <w:trPr>
          <w:trHeight w:val="249"/>
        </w:trPr>
        <w:tc>
          <w:tcPr>
            <w:tcW w:w="9067" w:type="dxa"/>
            <w:shd w:val="clear" w:color="auto" w:fill="auto"/>
            <w:vAlign w:val="center"/>
          </w:tcPr>
          <w:p w:rsidR="00047987" w:rsidRPr="00D114E1" w:rsidRDefault="00047987" w:rsidP="00EE1A29">
            <w:pPr>
              <w:keepNext/>
              <w:spacing w:after="60" w:line="240" w:lineRule="auto"/>
              <w:rPr>
                <w:rFonts w:ascii="Times New Roman" w:hAnsi="Times New Roman"/>
                <w:lang w:val="en-GB"/>
              </w:rPr>
            </w:pPr>
            <w:r w:rsidRPr="00D114E1">
              <w:rPr>
                <w:rFonts w:ascii="Times New Roman" w:hAnsi="Times New Roman"/>
                <w:lang w:val="en-GB"/>
              </w:rPr>
              <w:t xml:space="preserve">Figure 2. Optimal location of the warehouse (5 - warehouse; 4 - Kyiv; 1 - </w:t>
            </w:r>
            <w:proofErr w:type="spellStart"/>
            <w:r w:rsidRPr="00D114E1">
              <w:rPr>
                <w:rFonts w:ascii="Times New Roman" w:hAnsi="Times New Roman"/>
                <w:lang w:val="en-GB"/>
              </w:rPr>
              <w:t>Kharkiv</w:t>
            </w:r>
            <w:proofErr w:type="spellEnd"/>
            <w:r w:rsidRPr="00D114E1">
              <w:rPr>
                <w:rFonts w:ascii="Times New Roman" w:hAnsi="Times New Roman"/>
                <w:lang w:val="en-GB"/>
              </w:rPr>
              <w:t xml:space="preserve">; 2 - Dnipro; 3 - Odessa; 6 - </w:t>
            </w:r>
            <w:proofErr w:type="spellStart"/>
            <w:r w:rsidRPr="00D114E1">
              <w:rPr>
                <w:rFonts w:ascii="Times New Roman" w:hAnsi="Times New Roman"/>
                <w:lang w:val="en-GB"/>
              </w:rPr>
              <w:t>Lviv</w:t>
            </w:r>
            <w:proofErr w:type="spellEnd"/>
            <w:r w:rsidRPr="00D114E1">
              <w:rPr>
                <w:rFonts w:ascii="Times New Roman" w:hAnsi="Times New Roman"/>
                <w:lang w:val="en-GB"/>
              </w:rPr>
              <w:t>).</w:t>
            </w:r>
          </w:p>
        </w:tc>
      </w:tr>
      <w:tr w:rsidR="00047987" w:rsidRPr="00D114E1" w:rsidTr="001B320B">
        <w:trPr>
          <w:trHeight w:val="1423"/>
        </w:trPr>
        <w:tc>
          <w:tcPr>
            <w:tcW w:w="9067" w:type="dxa"/>
            <w:shd w:val="clear" w:color="auto" w:fill="auto"/>
            <w:vAlign w:val="center"/>
          </w:tcPr>
          <w:p w:rsidR="00047987" w:rsidRPr="00D114E1" w:rsidRDefault="00ED2E45" w:rsidP="00047987">
            <w:pPr>
              <w:keepNext/>
              <w:spacing w:after="60" w:line="240" w:lineRule="auto"/>
              <w:jc w:val="center"/>
              <w:rPr>
                <w:rFonts w:ascii="Times New Roman" w:hAnsi="Times New Roman"/>
                <w:lang w:val="en-GB"/>
              </w:rPr>
            </w:pPr>
            <w:r w:rsidRPr="00D114E1">
              <w:rPr>
                <w:rFonts w:ascii="Times New Roman" w:hAnsi="Times New Roman"/>
                <w:noProof/>
                <w:lang w:val="sk-SK" w:eastAsia="sk-SK"/>
              </w:rPr>
              <w:drawing>
                <wp:inline distT="0" distB="0" distL="0" distR="0">
                  <wp:extent cx="2930439" cy="1461655"/>
                  <wp:effectExtent l="0" t="0" r="0" b="0"/>
                  <wp:docPr id="5" name="Рисунок 5" descr="C:\Users\Windows 10\Desktop\Створити точковий рисунок – копі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10\Desktop\Створити точковий рисунок – копія.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320" cy="1477557"/>
                          </a:xfrm>
                          <a:prstGeom prst="rect">
                            <a:avLst/>
                          </a:prstGeom>
                          <a:noFill/>
                          <a:ln>
                            <a:noFill/>
                          </a:ln>
                        </pic:spPr>
                      </pic:pic>
                    </a:graphicData>
                  </a:graphic>
                </wp:inline>
              </w:drawing>
            </w:r>
          </w:p>
        </w:tc>
      </w:tr>
      <w:tr w:rsidR="00047987" w:rsidRPr="00D114E1" w:rsidTr="001B320B">
        <w:trPr>
          <w:trHeight w:val="125"/>
        </w:trPr>
        <w:tc>
          <w:tcPr>
            <w:tcW w:w="9067" w:type="dxa"/>
            <w:shd w:val="clear" w:color="auto" w:fill="auto"/>
            <w:vAlign w:val="center"/>
          </w:tcPr>
          <w:p w:rsidR="00047987" w:rsidRPr="00D114E1" w:rsidRDefault="00047987"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047987" w:rsidRPr="00D114E1" w:rsidRDefault="00291E60" w:rsidP="00610049">
      <w:pPr>
        <w:spacing w:before="120" w:after="60" w:line="240" w:lineRule="auto"/>
        <w:jc w:val="both"/>
        <w:rPr>
          <w:rStyle w:val="Siln"/>
          <w:rFonts w:ascii="Times New Roman" w:hAnsi="Times New Roman"/>
          <w:b w:val="0"/>
          <w:lang w:val="en-GB"/>
        </w:rPr>
      </w:pPr>
      <w:r w:rsidRPr="00D114E1">
        <w:rPr>
          <w:rStyle w:val="Siln"/>
          <w:rFonts w:ascii="Times New Roman" w:hAnsi="Times New Roman"/>
          <w:b w:val="0"/>
          <w:lang w:val="en-GB"/>
        </w:rPr>
        <w:t xml:space="preserve">After </w:t>
      </w:r>
      <w:r w:rsidR="009C4532">
        <w:rPr>
          <w:rStyle w:val="Siln"/>
          <w:rFonts w:ascii="Times New Roman" w:hAnsi="Times New Roman"/>
          <w:b w:val="0"/>
          <w:lang w:val="en-GB"/>
        </w:rPr>
        <w:t>finding</w:t>
      </w:r>
      <w:r w:rsidRPr="00D114E1">
        <w:rPr>
          <w:rStyle w:val="Siln"/>
          <w:rFonts w:ascii="Times New Roman" w:hAnsi="Times New Roman"/>
          <w:b w:val="0"/>
          <w:lang w:val="en-GB"/>
        </w:rPr>
        <w:t xml:space="preserve"> a </w:t>
      </w:r>
      <w:r w:rsidR="00425151" w:rsidRPr="00D114E1">
        <w:rPr>
          <w:rStyle w:val="Siln"/>
          <w:rFonts w:ascii="Times New Roman" w:hAnsi="Times New Roman"/>
          <w:b w:val="0"/>
          <w:lang w:val="en-GB"/>
        </w:rPr>
        <w:t>new</w:t>
      </w:r>
      <w:r w:rsidRPr="00D114E1">
        <w:rPr>
          <w:rStyle w:val="Siln"/>
          <w:rFonts w:ascii="Times New Roman" w:hAnsi="Times New Roman"/>
          <w:b w:val="0"/>
          <w:lang w:val="en-GB"/>
        </w:rPr>
        <w:t xml:space="preserve"> </w:t>
      </w:r>
      <w:r w:rsidR="009C4532">
        <w:rPr>
          <w:rStyle w:val="Siln"/>
          <w:rFonts w:ascii="Times New Roman" w:hAnsi="Times New Roman"/>
          <w:b w:val="0"/>
          <w:lang w:val="en-GB"/>
        </w:rPr>
        <w:t>location</w:t>
      </w:r>
      <w:r w:rsidRPr="00D114E1">
        <w:rPr>
          <w:rStyle w:val="Siln"/>
          <w:rFonts w:ascii="Times New Roman" w:hAnsi="Times New Roman"/>
          <w:b w:val="0"/>
          <w:lang w:val="en-GB"/>
        </w:rPr>
        <w:t xml:space="preserve"> </w:t>
      </w:r>
      <w:r w:rsidR="009C4532">
        <w:rPr>
          <w:rStyle w:val="Siln"/>
          <w:rFonts w:ascii="Times New Roman" w:hAnsi="Times New Roman"/>
          <w:b w:val="0"/>
          <w:lang w:val="en-GB"/>
        </w:rPr>
        <w:t>of</w:t>
      </w:r>
      <w:r w:rsidRPr="00D114E1">
        <w:rPr>
          <w:rStyle w:val="Siln"/>
          <w:rFonts w:ascii="Times New Roman" w:hAnsi="Times New Roman"/>
          <w:b w:val="0"/>
          <w:lang w:val="en-GB"/>
        </w:rPr>
        <w:t xml:space="preserve"> the warehouse, </w:t>
      </w:r>
      <w:r w:rsidR="00D90D1B" w:rsidRPr="00D114E1">
        <w:rPr>
          <w:rStyle w:val="Siln"/>
          <w:rFonts w:ascii="Times New Roman" w:hAnsi="Times New Roman"/>
          <w:b w:val="0"/>
          <w:lang w:val="en-GB"/>
        </w:rPr>
        <w:t xml:space="preserve">we can </w:t>
      </w:r>
      <w:r w:rsidR="009C4532">
        <w:rPr>
          <w:rStyle w:val="Siln"/>
          <w:rFonts w:ascii="Times New Roman" w:hAnsi="Times New Roman"/>
          <w:b w:val="0"/>
          <w:lang w:val="en-GB"/>
        </w:rPr>
        <w:t>calculate</w:t>
      </w:r>
      <w:r w:rsidR="00D90D1B" w:rsidRPr="00D114E1">
        <w:rPr>
          <w:rStyle w:val="Siln"/>
          <w:rFonts w:ascii="Times New Roman" w:hAnsi="Times New Roman"/>
          <w:b w:val="0"/>
          <w:lang w:val="en-GB"/>
        </w:rPr>
        <w:t xml:space="preserve"> </w:t>
      </w:r>
      <w:r w:rsidRPr="00D114E1">
        <w:rPr>
          <w:rStyle w:val="Siln"/>
          <w:rFonts w:ascii="Times New Roman" w:hAnsi="Times New Roman"/>
          <w:b w:val="0"/>
          <w:lang w:val="en-GB"/>
        </w:rPr>
        <w:t xml:space="preserve">how the cost of </w:t>
      </w:r>
      <w:r w:rsidR="009C4532">
        <w:rPr>
          <w:rStyle w:val="Siln"/>
          <w:rFonts w:ascii="Times New Roman" w:hAnsi="Times New Roman"/>
          <w:b w:val="0"/>
          <w:lang w:val="en-GB"/>
        </w:rPr>
        <w:t xml:space="preserve">transportation </w:t>
      </w:r>
      <w:r w:rsidRPr="00D114E1">
        <w:rPr>
          <w:rStyle w:val="Siln"/>
          <w:rFonts w:ascii="Times New Roman" w:hAnsi="Times New Roman"/>
          <w:b w:val="0"/>
          <w:lang w:val="en-GB"/>
        </w:rPr>
        <w:t>services will change</w:t>
      </w:r>
      <w:r w:rsidR="009C4532">
        <w:rPr>
          <w:rStyle w:val="Siln"/>
          <w:rFonts w:ascii="Times New Roman" w:hAnsi="Times New Roman"/>
          <w:b w:val="0"/>
          <w:lang w:val="en-GB"/>
        </w:rPr>
        <w:t xml:space="preserve">. </w:t>
      </w:r>
      <w:r w:rsidR="00E8543E">
        <w:rPr>
          <w:rStyle w:val="Siln"/>
          <w:rFonts w:ascii="Times New Roman" w:hAnsi="Times New Roman"/>
          <w:b w:val="0"/>
          <w:lang w:val="en-GB"/>
        </w:rPr>
        <w:t>But t</w:t>
      </w:r>
      <w:r w:rsidR="009C4532">
        <w:rPr>
          <w:rStyle w:val="Siln"/>
          <w:rFonts w:ascii="Times New Roman" w:hAnsi="Times New Roman"/>
          <w:b w:val="0"/>
          <w:lang w:val="en-GB"/>
        </w:rPr>
        <w:t>he conditions are the same (the same logistic company and same turnover of the products) as it was in previous version of system</w:t>
      </w:r>
      <w:r w:rsidRPr="00D114E1">
        <w:rPr>
          <w:rStyle w:val="Siln"/>
          <w:rFonts w:ascii="Times New Roman" w:hAnsi="Times New Roman"/>
          <w:b w:val="0"/>
          <w:lang w:val="en-GB"/>
        </w:rPr>
        <w:t xml:space="preserve"> (Table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291E60" w:rsidRPr="00D114E1" w:rsidTr="001B320B">
        <w:trPr>
          <w:trHeight w:val="249"/>
        </w:trPr>
        <w:tc>
          <w:tcPr>
            <w:tcW w:w="9067" w:type="dxa"/>
            <w:shd w:val="clear" w:color="auto" w:fill="auto"/>
            <w:vAlign w:val="center"/>
          </w:tcPr>
          <w:p w:rsidR="00291E60" w:rsidRPr="00E8543E" w:rsidRDefault="00291E60" w:rsidP="00EE1A29">
            <w:pPr>
              <w:keepNext/>
              <w:spacing w:after="60" w:line="240" w:lineRule="auto"/>
              <w:rPr>
                <w:rFonts w:ascii="Times New Roman" w:hAnsi="Times New Roman"/>
                <w:lang w:val="en-GB"/>
              </w:rPr>
            </w:pPr>
            <w:r w:rsidRPr="00E8543E">
              <w:rPr>
                <w:rFonts w:ascii="Times New Roman" w:hAnsi="Times New Roman"/>
                <w:lang w:val="en-GB"/>
              </w:rPr>
              <w:lastRenderedPageBreak/>
              <w:t xml:space="preserve">Table 2. Prices </w:t>
            </w:r>
            <w:r w:rsidR="00E8543E" w:rsidRPr="00E8543E">
              <w:rPr>
                <w:rFonts w:ascii="Times New Roman" w:hAnsi="Times New Roman"/>
                <w:lang w:val="en-GB"/>
              </w:rPr>
              <w:t xml:space="preserve">list </w:t>
            </w:r>
            <w:r w:rsidRPr="00E8543E">
              <w:rPr>
                <w:rFonts w:ascii="Times New Roman" w:hAnsi="Times New Roman"/>
                <w:lang w:val="en-GB"/>
              </w:rPr>
              <w:t>for transportation services.</w:t>
            </w:r>
          </w:p>
        </w:tc>
      </w:tr>
      <w:tr w:rsidR="00291E60" w:rsidRPr="00D114E1" w:rsidTr="001B320B">
        <w:trPr>
          <w:trHeight w:val="1798"/>
        </w:trPr>
        <w:tc>
          <w:tcPr>
            <w:tcW w:w="9067" w:type="dxa"/>
            <w:shd w:val="clear" w:color="auto" w:fill="auto"/>
            <w:vAlign w:val="center"/>
          </w:tcPr>
          <w:tbl>
            <w:tblPr>
              <w:tblW w:w="8816" w:type="dxa"/>
              <w:tblLayout w:type="fixed"/>
              <w:tblLook w:val="04A0" w:firstRow="1" w:lastRow="0" w:firstColumn="1" w:lastColumn="0" w:noHBand="0" w:noVBand="1"/>
            </w:tblPr>
            <w:tblGrid>
              <w:gridCol w:w="1442"/>
              <w:gridCol w:w="1323"/>
              <w:gridCol w:w="3213"/>
              <w:gridCol w:w="2838"/>
            </w:tblGrid>
            <w:tr w:rsidR="00291E60" w:rsidRPr="006F2CF9" w:rsidTr="0058708C">
              <w:trPr>
                <w:trHeight w:val="514"/>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center"/>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City</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291E60" w:rsidRPr="006F2CF9" w:rsidRDefault="00291E60" w:rsidP="00291E60">
                  <w:pPr>
                    <w:spacing w:after="0" w:line="240" w:lineRule="auto"/>
                    <w:jc w:val="center"/>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 xml:space="preserve">Price for 1 </w:t>
                  </w:r>
                  <w:r w:rsidR="00193759" w:rsidRPr="006F2CF9">
                    <w:rPr>
                      <w:rFonts w:ascii="Times New Roman" w:eastAsia="Times New Roman" w:hAnsi="Times New Roman"/>
                      <w:b/>
                      <w:color w:val="000000"/>
                      <w:sz w:val="20"/>
                      <w:lang w:val="en-GB" w:eastAsia="uk-UA"/>
                    </w:rPr>
                    <w:t xml:space="preserve">pallet </w:t>
                  </w:r>
                  <w:r w:rsidRPr="006F2CF9">
                    <w:rPr>
                      <w:rFonts w:ascii="Times New Roman" w:eastAsia="Times New Roman" w:hAnsi="Times New Roman"/>
                      <w:b/>
                      <w:color w:val="000000"/>
                      <w:sz w:val="20"/>
                      <w:lang w:val="en-GB" w:eastAsia="uk-UA"/>
                    </w:rPr>
                    <w:t>(EUR)</w:t>
                  </w:r>
                </w:p>
              </w:tc>
              <w:tc>
                <w:tcPr>
                  <w:tcW w:w="3213" w:type="dxa"/>
                  <w:tcBorders>
                    <w:top w:val="single" w:sz="4" w:space="0" w:color="auto"/>
                    <w:left w:val="nil"/>
                    <w:bottom w:val="single" w:sz="4" w:space="0" w:color="auto"/>
                    <w:right w:val="single" w:sz="4" w:space="0" w:color="auto"/>
                  </w:tcBorders>
                  <w:shd w:val="clear" w:color="auto" w:fill="auto"/>
                  <w:vAlign w:val="bottom"/>
                  <w:hideMark/>
                </w:tcPr>
                <w:p w:rsidR="00291E60" w:rsidRPr="006F2CF9" w:rsidRDefault="00291E60" w:rsidP="00291E60">
                  <w:pPr>
                    <w:spacing w:after="0" w:line="240" w:lineRule="auto"/>
                    <w:jc w:val="center"/>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Price per month (</w:t>
                  </w:r>
                  <w:r w:rsidR="006F2CF9">
                    <w:rPr>
                      <w:rFonts w:ascii="Times New Roman" w:eastAsia="Times New Roman" w:hAnsi="Times New Roman"/>
                      <w:b/>
                      <w:color w:val="000000"/>
                      <w:sz w:val="20"/>
                      <w:lang w:val="en-GB" w:eastAsia="uk-UA"/>
                    </w:rPr>
                    <w:t>Kharkov</w:t>
                  </w:r>
                  <w:r w:rsidRPr="006F2CF9">
                    <w:rPr>
                      <w:rFonts w:ascii="Times New Roman" w:eastAsia="Times New Roman" w:hAnsi="Times New Roman"/>
                      <w:b/>
                      <w:color w:val="000000"/>
                      <w:sz w:val="20"/>
                      <w:lang w:val="en-GB" w:eastAsia="uk-UA"/>
                    </w:rPr>
                    <w:t>)</w:t>
                  </w:r>
                  <w:r w:rsidR="00E8543E" w:rsidRPr="006F2CF9">
                    <w:rPr>
                      <w:rFonts w:ascii="Times New Roman" w:eastAsia="Times New Roman" w:hAnsi="Times New Roman"/>
                      <w:b/>
                      <w:color w:val="000000"/>
                      <w:sz w:val="20"/>
                      <w:lang w:val="en-GB" w:eastAsia="uk-UA"/>
                    </w:rPr>
                    <w:t xml:space="preserve"> (EUR)</w:t>
                  </w:r>
                </w:p>
              </w:tc>
              <w:tc>
                <w:tcPr>
                  <w:tcW w:w="2838" w:type="dxa"/>
                  <w:tcBorders>
                    <w:top w:val="single" w:sz="4" w:space="0" w:color="auto"/>
                    <w:left w:val="nil"/>
                    <w:bottom w:val="single" w:sz="4" w:space="0" w:color="auto"/>
                    <w:right w:val="single" w:sz="4" w:space="0" w:color="auto"/>
                  </w:tcBorders>
                  <w:vAlign w:val="bottom"/>
                </w:tcPr>
                <w:p w:rsidR="00291E60" w:rsidRPr="006F2CF9" w:rsidRDefault="00291E60" w:rsidP="00291E60">
                  <w:pPr>
                    <w:spacing w:after="0" w:line="240" w:lineRule="auto"/>
                    <w:jc w:val="center"/>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Price per month (</w:t>
                  </w:r>
                  <w:r w:rsidR="006F2CF9">
                    <w:rPr>
                      <w:rFonts w:ascii="Times New Roman" w:eastAsia="Times New Roman" w:hAnsi="Times New Roman"/>
                      <w:b/>
                      <w:color w:val="000000"/>
                      <w:sz w:val="20"/>
                      <w:lang w:val="en-GB" w:eastAsia="uk-UA"/>
                    </w:rPr>
                    <w:t>Kiev</w:t>
                  </w:r>
                  <w:r w:rsidRPr="006F2CF9">
                    <w:rPr>
                      <w:rFonts w:ascii="Times New Roman" w:eastAsia="Times New Roman" w:hAnsi="Times New Roman"/>
                      <w:b/>
                      <w:color w:val="000000"/>
                      <w:sz w:val="20"/>
                      <w:lang w:val="en-GB" w:eastAsia="uk-UA"/>
                    </w:rPr>
                    <w:t xml:space="preserve">) </w:t>
                  </w:r>
                  <w:r w:rsidR="00E8543E" w:rsidRPr="006F2CF9">
                    <w:rPr>
                      <w:rFonts w:ascii="Times New Roman" w:eastAsia="Times New Roman" w:hAnsi="Times New Roman"/>
                      <w:b/>
                      <w:color w:val="000000"/>
                      <w:sz w:val="20"/>
                      <w:lang w:val="en-GB" w:eastAsia="uk-UA"/>
                    </w:rPr>
                    <w:t>(EUR)</w:t>
                  </w:r>
                </w:p>
              </w:tc>
            </w:tr>
            <w:tr w:rsidR="00291E60" w:rsidRPr="006F2CF9" w:rsidTr="0058708C">
              <w:trPr>
                <w:trHeight w:val="173"/>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291E60" w:rsidRPr="006F2CF9" w:rsidRDefault="0058708C" w:rsidP="00291E60">
                  <w:pPr>
                    <w:spacing w:after="0" w:line="240" w:lineRule="auto"/>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Kharkov</w:t>
                  </w:r>
                  <w:r w:rsidR="00291E60" w:rsidRPr="006F2CF9">
                    <w:rPr>
                      <w:rFonts w:ascii="Times New Roman" w:eastAsia="Times New Roman" w:hAnsi="Times New Roman"/>
                      <w:b/>
                      <w:color w:val="000000"/>
                      <w:sz w:val="20"/>
                      <w:lang w:val="en-GB" w:eastAsia="uk-UA"/>
                    </w:rPr>
                    <w:t>, UA</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35</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0</w:t>
                  </w:r>
                </w:p>
              </w:tc>
            </w:tr>
            <w:tr w:rsidR="00291E60" w:rsidRPr="006F2CF9" w:rsidTr="0058708C">
              <w:trPr>
                <w:trHeight w:val="173"/>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291E60" w:rsidRPr="006F2CF9" w:rsidRDefault="00291E60" w:rsidP="00291E60">
                  <w:pPr>
                    <w:spacing w:after="0" w:line="240" w:lineRule="auto"/>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Dnipro, UA</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35</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270</w:t>
                  </w:r>
                </w:p>
              </w:tc>
            </w:tr>
            <w:tr w:rsidR="00291E60" w:rsidRPr="006F2CF9" w:rsidTr="0058708C">
              <w:trPr>
                <w:trHeight w:val="173"/>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291E60" w:rsidRPr="006F2CF9" w:rsidRDefault="00291E60" w:rsidP="00291E60">
                  <w:pPr>
                    <w:spacing w:after="0" w:line="240" w:lineRule="auto"/>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Odessa, UA</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35</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r>
            <w:tr w:rsidR="00291E60" w:rsidRPr="006F2CF9" w:rsidTr="0058708C">
              <w:trPr>
                <w:trHeight w:val="173"/>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291E60" w:rsidRPr="006F2CF9" w:rsidRDefault="0058708C" w:rsidP="00291E60">
                  <w:pPr>
                    <w:spacing w:after="0" w:line="240" w:lineRule="auto"/>
                    <w:rPr>
                      <w:rFonts w:ascii="Times New Roman" w:eastAsia="Times New Roman" w:hAnsi="Times New Roman"/>
                      <w:b/>
                      <w:color w:val="000000"/>
                      <w:sz w:val="20"/>
                      <w:lang w:val="en-GB" w:eastAsia="uk-UA"/>
                    </w:rPr>
                  </w:pPr>
                  <w:r>
                    <w:rPr>
                      <w:rFonts w:ascii="Times New Roman" w:eastAsia="Times New Roman" w:hAnsi="Times New Roman"/>
                      <w:b/>
                      <w:color w:val="000000"/>
                      <w:lang w:val="en-GB" w:eastAsia="uk-UA"/>
                    </w:rPr>
                    <w:t>K</w:t>
                  </w:r>
                  <w:r w:rsidRPr="00D114E1">
                    <w:rPr>
                      <w:rFonts w:ascii="Times New Roman" w:eastAsia="Times New Roman" w:hAnsi="Times New Roman"/>
                      <w:b/>
                      <w:color w:val="000000"/>
                      <w:lang w:val="en-GB" w:eastAsia="uk-UA"/>
                    </w:rPr>
                    <w:t>i</w:t>
                  </w:r>
                  <w:r>
                    <w:rPr>
                      <w:rFonts w:ascii="Times New Roman" w:eastAsia="Times New Roman" w:hAnsi="Times New Roman"/>
                      <w:b/>
                      <w:color w:val="000000"/>
                      <w:lang w:val="en-GB" w:eastAsia="uk-UA"/>
                    </w:rPr>
                    <w:t>e</w:t>
                  </w:r>
                  <w:r w:rsidRPr="00D114E1">
                    <w:rPr>
                      <w:rFonts w:ascii="Times New Roman" w:eastAsia="Times New Roman" w:hAnsi="Times New Roman"/>
                      <w:b/>
                      <w:color w:val="000000"/>
                      <w:lang w:val="en-GB" w:eastAsia="uk-UA"/>
                    </w:rPr>
                    <w:t>v</w:t>
                  </w:r>
                  <w:r w:rsidRPr="006F2CF9">
                    <w:rPr>
                      <w:rFonts w:ascii="Times New Roman" w:eastAsia="Times New Roman" w:hAnsi="Times New Roman"/>
                      <w:b/>
                      <w:color w:val="000000"/>
                      <w:sz w:val="20"/>
                      <w:lang w:val="en-GB" w:eastAsia="uk-UA"/>
                    </w:rPr>
                    <w:t xml:space="preserve"> </w:t>
                  </w:r>
                  <w:r w:rsidR="00291E60" w:rsidRPr="006F2CF9">
                    <w:rPr>
                      <w:rFonts w:ascii="Times New Roman" w:eastAsia="Times New Roman" w:hAnsi="Times New Roman"/>
                      <w:b/>
                      <w:color w:val="000000"/>
                      <w:sz w:val="20"/>
                      <w:lang w:val="en-GB" w:eastAsia="uk-UA"/>
                    </w:rPr>
                    <w:t>1, UA</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58708C">
                  <w:pPr>
                    <w:spacing w:after="0" w:line="240" w:lineRule="auto"/>
                    <w:jc w:val="center"/>
                    <w:rPr>
                      <w:rFonts w:ascii="Times New Roman" w:eastAsia="Times New Roman" w:hAnsi="Times New Roman"/>
                      <w:color w:val="000000"/>
                      <w:sz w:val="20"/>
                      <w:lang w:val="en-GB" w:eastAsia="uk-UA"/>
                    </w:rPr>
                  </w:pPr>
                  <w:r w:rsidRPr="0058708C">
                    <w:rPr>
                      <w:rFonts w:ascii="Times New Roman" w:eastAsia="Times New Roman" w:hAnsi="Times New Roman"/>
                      <w:color w:val="000000"/>
                      <w:sz w:val="20"/>
                      <w:lang w:val="en-GB" w:eastAsia="uk-UA"/>
                    </w:rPr>
                    <w:t>warehouse</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1321C2" w:rsidP="0058708C">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warehouse</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r>
            <w:tr w:rsidR="00291E60" w:rsidRPr="006F2CF9" w:rsidTr="0058708C">
              <w:trPr>
                <w:trHeight w:val="173"/>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291E60" w:rsidRPr="006F2CF9" w:rsidRDefault="0058708C" w:rsidP="00291E60">
                  <w:pPr>
                    <w:spacing w:after="0" w:line="240" w:lineRule="auto"/>
                    <w:rPr>
                      <w:rFonts w:ascii="Times New Roman" w:eastAsia="Times New Roman" w:hAnsi="Times New Roman"/>
                      <w:b/>
                      <w:color w:val="000000"/>
                      <w:sz w:val="20"/>
                      <w:lang w:val="en-GB" w:eastAsia="uk-UA"/>
                    </w:rPr>
                  </w:pPr>
                  <w:r>
                    <w:rPr>
                      <w:rFonts w:ascii="Times New Roman" w:eastAsia="Times New Roman" w:hAnsi="Times New Roman"/>
                      <w:b/>
                      <w:color w:val="000000"/>
                      <w:lang w:val="en-GB" w:eastAsia="uk-UA"/>
                    </w:rPr>
                    <w:t>K</w:t>
                  </w:r>
                  <w:r w:rsidRPr="00D114E1">
                    <w:rPr>
                      <w:rFonts w:ascii="Times New Roman" w:eastAsia="Times New Roman" w:hAnsi="Times New Roman"/>
                      <w:b/>
                      <w:color w:val="000000"/>
                      <w:lang w:val="en-GB" w:eastAsia="uk-UA"/>
                    </w:rPr>
                    <w:t>i</w:t>
                  </w:r>
                  <w:r>
                    <w:rPr>
                      <w:rFonts w:ascii="Times New Roman" w:eastAsia="Times New Roman" w:hAnsi="Times New Roman"/>
                      <w:b/>
                      <w:color w:val="000000"/>
                      <w:lang w:val="en-GB" w:eastAsia="uk-UA"/>
                    </w:rPr>
                    <w:t>e</w:t>
                  </w:r>
                  <w:r w:rsidRPr="00D114E1">
                    <w:rPr>
                      <w:rFonts w:ascii="Times New Roman" w:eastAsia="Times New Roman" w:hAnsi="Times New Roman"/>
                      <w:b/>
                      <w:color w:val="000000"/>
                      <w:lang w:val="en-GB" w:eastAsia="uk-UA"/>
                    </w:rPr>
                    <w:t>v</w:t>
                  </w:r>
                  <w:r w:rsidRPr="006F2CF9">
                    <w:rPr>
                      <w:rFonts w:ascii="Times New Roman" w:eastAsia="Times New Roman" w:hAnsi="Times New Roman"/>
                      <w:b/>
                      <w:color w:val="000000"/>
                      <w:sz w:val="20"/>
                      <w:lang w:val="en-GB" w:eastAsia="uk-UA"/>
                    </w:rPr>
                    <w:t xml:space="preserve"> </w:t>
                  </w:r>
                  <w:r w:rsidR="00291E60" w:rsidRPr="006F2CF9">
                    <w:rPr>
                      <w:rFonts w:ascii="Times New Roman" w:eastAsia="Times New Roman" w:hAnsi="Times New Roman"/>
                      <w:b/>
                      <w:color w:val="000000"/>
                      <w:sz w:val="20"/>
                      <w:lang w:val="en-GB" w:eastAsia="uk-UA"/>
                    </w:rPr>
                    <w:t>2, UA</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0</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1321C2"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0</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r>
            <w:tr w:rsidR="00291E60" w:rsidRPr="006F2CF9" w:rsidTr="0058708C">
              <w:trPr>
                <w:trHeight w:val="45"/>
              </w:trPr>
              <w:tc>
                <w:tcPr>
                  <w:tcW w:w="1442" w:type="dxa"/>
                  <w:tcBorders>
                    <w:top w:val="nil"/>
                    <w:left w:val="single" w:sz="4" w:space="0" w:color="auto"/>
                    <w:bottom w:val="single" w:sz="4" w:space="0" w:color="auto"/>
                    <w:right w:val="single" w:sz="4" w:space="0" w:color="auto"/>
                  </w:tcBorders>
                  <w:shd w:val="clear" w:color="auto" w:fill="auto"/>
                  <w:noWrap/>
                  <w:vAlign w:val="bottom"/>
                  <w:hideMark/>
                </w:tcPr>
                <w:p w:rsidR="00291E60" w:rsidRPr="006F2CF9" w:rsidRDefault="0058708C" w:rsidP="00291E60">
                  <w:pPr>
                    <w:spacing w:after="0" w:line="240" w:lineRule="auto"/>
                    <w:rPr>
                      <w:rFonts w:ascii="Times New Roman" w:eastAsia="Times New Roman" w:hAnsi="Times New Roman"/>
                      <w:b/>
                      <w:color w:val="000000"/>
                      <w:sz w:val="20"/>
                      <w:lang w:val="en-GB" w:eastAsia="uk-UA"/>
                    </w:rPr>
                  </w:pPr>
                  <w:r w:rsidRPr="006F2CF9">
                    <w:rPr>
                      <w:rFonts w:ascii="Times New Roman" w:eastAsia="Times New Roman" w:hAnsi="Times New Roman"/>
                      <w:b/>
                      <w:color w:val="000000"/>
                      <w:sz w:val="20"/>
                      <w:lang w:val="en-GB" w:eastAsia="uk-UA"/>
                    </w:rPr>
                    <w:t>Lvov</w:t>
                  </w:r>
                  <w:r w:rsidR="00291E60" w:rsidRPr="006F2CF9">
                    <w:rPr>
                      <w:rFonts w:ascii="Times New Roman" w:eastAsia="Times New Roman" w:hAnsi="Times New Roman"/>
                      <w:b/>
                      <w:color w:val="000000"/>
                      <w:sz w:val="20"/>
                      <w:lang w:val="en-GB" w:eastAsia="uk-UA"/>
                    </w:rPr>
                    <w:t>, UA</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35</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315</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420</w:t>
                  </w:r>
                </w:p>
              </w:tc>
            </w:tr>
            <w:tr w:rsidR="00291E60" w:rsidRPr="006F2CF9" w:rsidTr="0058708C">
              <w:trPr>
                <w:trHeight w:val="45"/>
              </w:trPr>
              <w:tc>
                <w:tcPr>
                  <w:tcW w:w="1442" w:type="dxa"/>
                  <w:tcBorders>
                    <w:top w:val="nil"/>
                    <w:left w:val="single" w:sz="4" w:space="0" w:color="auto"/>
                    <w:bottom w:val="single" w:sz="4" w:space="0" w:color="auto"/>
                    <w:right w:val="single" w:sz="4" w:space="0" w:color="auto"/>
                  </w:tcBorders>
                  <w:shd w:val="clear" w:color="auto" w:fill="auto"/>
                  <w:vAlign w:val="center"/>
                  <w:hideMark/>
                </w:tcPr>
                <w:p w:rsidR="00291E60" w:rsidRPr="006F2CF9" w:rsidRDefault="00291E60" w:rsidP="001321C2">
                  <w:pPr>
                    <w:spacing w:after="0"/>
                    <w:rPr>
                      <w:rFonts w:ascii="Times New Roman" w:hAnsi="Times New Roman"/>
                      <w:b/>
                      <w:sz w:val="20"/>
                      <w:lang w:val="en-GB"/>
                    </w:rPr>
                  </w:pPr>
                  <w:r w:rsidRPr="006F2CF9">
                    <w:rPr>
                      <w:rFonts w:ascii="Times New Roman" w:hAnsi="Times New Roman"/>
                      <w:b/>
                      <w:sz w:val="20"/>
                      <w:lang w:val="en-GB"/>
                    </w:rPr>
                    <w:t>Total EUR</w:t>
                  </w:r>
                </w:p>
              </w:tc>
              <w:tc>
                <w:tcPr>
                  <w:tcW w:w="132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140</w:t>
                  </w:r>
                </w:p>
              </w:tc>
              <w:tc>
                <w:tcPr>
                  <w:tcW w:w="3213" w:type="dxa"/>
                  <w:tcBorders>
                    <w:top w:val="nil"/>
                    <w:left w:val="nil"/>
                    <w:bottom w:val="single" w:sz="4" w:space="0" w:color="auto"/>
                    <w:right w:val="single" w:sz="4" w:space="0" w:color="auto"/>
                  </w:tcBorders>
                  <w:shd w:val="clear" w:color="auto" w:fill="auto"/>
                  <w:noWrap/>
                  <w:vAlign w:val="bottom"/>
                  <w:hideMark/>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1260</w:t>
                  </w:r>
                </w:p>
              </w:tc>
              <w:tc>
                <w:tcPr>
                  <w:tcW w:w="2838" w:type="dxa"/>
                  <w:tcBorders>
                    <w:top w:val="nil"/>
                    <w:left w:val="nil"/>
                    <w:bottom w:val="single" w:sz="4" w:space="0" w:color="auto"/>
                    <w:right w:val="single" w:sz="4" w:space="0" w:color="auto"/>
                  </w:tcBorders>
                  <w:vAlign w:val="bottom"/>
                </w:tcPr>
                <w:p w:rsidR="00291E60" w:rsidRPr="006F2CF9" w:rsidRDefault="00291E60" w:rsidP="00291E60">
                  <w:pPr>
                    <w:spacing w:after="0" w:line="240" w:lineRule="auto"/>
                    <w:jc w:val="right"/>
                    <w:rPr>
                      <w:rFonts w:ascii="Times New Roman" w:eastAsia="Times New Roman" w:hAnsi="Times New Roman"/>
                      <w:color w:val="000000"/>
                      <w:sz w:val="20"/>
                      <w:lang w:val="en-GB" w:eastAsia="uk-UA"/>
                    </w:rPr>
                  </w:pPr>
                  <w:r w:rsidRPr="006F2CF9">
                    <w:rPr>
                      <w:rFonts w:ascii="Times New Roman" w:eastAsia="Times New Roman" w:hAnsi="Times New Roman"/>
                      <w:color w:val="000000"/>
                      <w:sz w:val="20"/>
                      <w:lang w:val="en-GB" w:eastAsia="uk-UA"/>
                    </w:rPr>
                    <w:t>1635</w:t>
                  </w:r>
                </w:p>
              </w:tc>
            </w:tr>
          </w:tbl>
          <w:p w:rsidR="00291E60" w:rsidRPr="006F2CF9" w:rsidRDefault="00291E60" w:rsidP="00EE1A29">
            <w:pPr>
              <w:keepNext/>
              <w:spacing w:after="60" w:line="240" w:lineRule="auto"/>
              <w:rPr>
                <w:rFonts w:ascii="Times New Roman" w:hAnsi="Times New Roman"/>
                <w:sz w:val="20"/>
                <w:lang w:val="en-GB"/>
              </w:rPr>
            </w:pPr>
          </w:p>
        </w:tc>
      </w:tr>
      <w:tr w:rsidR="00291E60" w:rsidRPr="00D114E1" w:rsidTr="001B320B">
        <w:trPr>
          <w:trHeight w:val="125"/>
        </w:trPr>
        <w:tc>
          <w:tcPr>
            <w:tcW w:w="9067" w:type="dxa"/>
            <w:shd w:val="clear" w:color="auto" w:fill="auto"/>
            <w:vAlign w:val="center"/>
          </w:tcPr>
          <w:p w:rsidR="00291E60" w:rsidRPr="00D114E1" w:rsidRDefault="00291E60"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A05993" w:rsidRPr="00D114E1" w:rsidRDefault="00E8543E" w:rsidP="00610049">
      <w:pPr>
        <w:spacing w:before="120" w:after="60" w:line="240" w:lineRule="auto"/>
        <w:jc w:val="both"/>
        <w:rPr>
          <w:rStyle w:val="Siln"/>
          <w:rFonts w:ascii="Times New Roman" w:hAnsi="Times New Roman"/>
          <w:b w:val="0"/>
          <w:lang w:val="en-GB"/>
        </w:rPr>
      </w:pPr>
      <w:r>
        <w:rPr>
          <w:rStyle w:val="Siln"/>
          <w:rFonts w:ascii="Times New Roman" w:hAnsi="Times New Roman"/>
          <w:b w:val="0"/>
          <w:lang w:val="en-GB"/>
        </w:rPr>
        <w:t xml:space="preserve">When we compare the prices for transportation in present and optimised version of logistic network, we can find, that </w:t>
      </w:r>
      <w:r w:rsidR="00F60A5B" w:rsidRPr="00D114E1">
        <w:rPr>
          <w:rStyle w:val="Siln"/>
          <w:rFonts w:ascii="Times New Roman" w:hAnsi="Times New Roman"/>
          <w:b w:val="0"/>
          <w:lang w:val="en-GB"/>
        </w:rPr>
        <w:t xml:space="preserve">the price for delivery services decreased by 23%. </w:t>
      </w:r>
    </w:p>
    <w:p w:rsidR="0086741E" w:rsidRPr="0086741E" w:rsidRDefault="0086741E" w:rsidP="0086741E">
      <w:pPr>
        <w:pStyle w:val="Odsekzoznamu"/>
        <w:numPr>
          <w:ilvl w:val="0"/>
          <w:numId w:val="21"/>
        </w:numPr>
        <w:spacing w:before="120" w:after="60" w:line="240" w:lineRule="auto"/>
        <w:jc w:val="both"/>
        <w:rPr>
          <w:rStyle w:val="Siln"/>
          <w:rFonts w:ascii="Times New Roman" w:hAnsi="Times New Roman"/>
          <w:lang w:val="en-GB"/>
        </w:rPr>
      </w:pPr>
      <w:r w:rsidRPr="0086741E">
        <w:rPr>
          <w:rStyle w:val="Siln"/>
          <w:rFonts w:ascii="Times New Roman" w:hAnsi="Times New Roman"/>
          <w:lang w:val="en-GB"/>
        </w:rPr>
        <w:t xml:space="preserve">The </w:t>
      </w:r>
      <w:r>
        <w:rPr>
          <w:rStyle w:val="Siln"/>
          <w:rFonts w:ascii="Times New Roman" w:hAnsi="Times New Roman"/>
          <w:lang w:val="en-GB"/>
        </w:rPr>
        <w:t>c</w:t>
      </w:r>
      <w:r w:rsidRPr="0086741E">
        <w:rPr>
          <w:rStyle w:val="Siln"/>
          <w:rFonts w:ascii="Times New Roman" w:hAnsi="Times New Roman"/>
          <w:lang w:val="en-GB"/>
        </w:rPr>
        <w:t>hange of the way goods are transported</w:t>
      </w:r>
    </w:p>
    <w:p w:rsidR="00323311" w:rsidRPr="00D114E1" w:rsidRDefault="0086741E" w:rsidP="00610049">
      <w:pPr>
        <w:spacing w:before="120" w:after="60" w:line="240" w:lineRule="auto"/>
        <w:jc w:val="both"/>
        <w:rPr>
          <w:rStyle w:val="Siln"/>
          <w:rFonts w:ascii="Times New Roman" w:hAnsi="Times New Roman"/>
          <w:b w:val="0"/>
          <w:lang w:val="en-GB"/>
        </w:rPr>
      </w:pPr>
      <w:r>
        <w:rPr>
          <w:rStyle w:val="Siln"/>
          <w:rFonts w:ascii="Times New Roman" w:hAnsi="Times New Roman"/>
          <w:b w:val="0"/>
          <w:lang w:val="en-GB"/>
        </w:rPr>
        <w:t xml:space="preserve">Another form how to improve existing logistic network is to change the way how the goods between the warehouse and branches are transported. </w:t>
      </w:r>
      <w:r w:rsidR="00F60A5B" w:rsidRPr="00D114E1">
        <w:rPr>
          <w:rStyle w:val="Siln"/>
          <w:rFonts w:ascii="Times New Roman" w:hAnsi="Times New Roman"/>
          <w:b w:val="0"/>
          <w:lang w:val="en-GB"/>
        </w:rPr>
        <w:t xml:space="preserve">We considered the </w:t>
      </w:r>
      <w:r>
        <w:rPr>
          <w:rStyle w:val="Siln"/>
          <w:rFonts w:ascii="Times New Roman" w:hAnsi="Times New Roman"/>
          <w:b w:val="0"/>
          <w:lang w:val="en-GB"/>
        </w:rPr>
        <w:t xml:space="preserve">version of the logistic network, where online store provides the transportation with </w:t>
      </w:r>
      <w:r w:rsidR="00F60A5B" w:rsidRPr="00D114E1">
        <w:rPr>
          <w:rStyle w:val="Siln"/>
          <w:rFonts w:ascii="Times New Roman" w:hAnsi="Times New Roman"/>
          <w:b w:val="0"/>
          <w:lang w:val="en-GB"/>
        </w:rPr>
        <w:t>own</w:t>
      </w:r>
      <w:r w:rsidR="00B74887" w:rsidRPr="00D114E1">
        <w:rPr>
          <w:rStyle w:val="Siln"/>
          <w:rFonts w:ascii="Times New Roman" w:hAnsi="Times New Roman"/>
          <w:b w:val="0"/>
          <w:lang w:val="en-GB"/>
        </w:rPr>
        <w:t xml:space="preserve"> vehicle</w:t>
      </w:r>
      <w:r w:rsidR="00F60A5B" w:rsidRPr="00D114E1">
        <w:rPr>
          <w:rStyle w:val="Siln"/>
          <w:rFonts w:ascii="Times New Roman" w:hAnsi="Times New Roman"/>
          <w:b w:val="0"/>
          <w:lang w:val="en-GB"/>
        </w:rPr>
        <w:t xml:space="preserve">. We calculated and </w:t>
      </w:r>
      <w:r w:rsidRPr="00D114E1">
        <w:rPr>
          <w:rStyle w:val="Siln"/>
          <w:rFonts w:ascii="Times New Roman" w:hAnsi="Times New Roman"/>
          <w:b w:val="0"/>
          <w:lang w:val="en-GB"/>
        </w:rPr>
        <w:t>analysed</w:t>
      </w:r>
      <w:r w:rsidR="00F60A5B" w:rsidRPr="00D114E1">
        <w:rPr>
          <w:rStyle w:val="Siln"/>
          <w:rFonts w:ascii="Times New Roman" w:hAnsi="Times New Roman"/>
          <w:b w:val="0"/>
          <w:lang w:val="en-GB"/>
        </w:rPr>
        <w:t xml:space="preserve"> at which turnover of goods per month own transportation will be advantageous for the </w:t>
      </w:r>
      <w:r>
        <w:rPr>
          <w:rStyle w:val="Siln"/>
          <w:rFonts w:ascii="Times New Roman" w:hAnsi="Times New Roman"/>
          <w:b w:val="0"/>
          <w:lang w:val="en-GB"/>
        </w:rPr>
        <w:t>online store</w:t>
      </w:r>
      <w:r w:rsidR="00F60A5B" w:rsidRPr="00D114E1">
        <w:rPr>
          <w:rStyle w:val="Siln"/>
          <w:rFonts w:ascii="Times New Roman" w:hAnsi="Times New Roman"/>
          <w:b w:val="0"/>
          <w:lang w:val="en-GB"/>
        </w:rPr>
        <w:t xml:space="preserve">. To do this, we chose two of those cars. The first type can carry up to 10 pallets at a time - the Mitsubishi Canter, the fuel consumption of this car costs 0.135 cents / km. The second type of car is designed to carry up to 30 pallets - SCANIA P-340, the fuel consumption of this car will be 0.233 cents / km. </w:t>
      </w:r>
      <w:r>
        <w:rPr>
          <w:rStyle w:val="Siln"/>
          <w:rFonts w:ascii="Times New Roman" w:hAnsi="Times New Roman"/>
          <w:b w:val="0"/>
          <w:lang w:val="en-GB"/>
        </w:rPr>
        <w:t>By u</w:t>
      </w:r>
      <w:r w:rsidR="00F60A5B" w:rsidRPr="00D114E1">
        <w:rPr>
          <w:rStyle w:val="Siln"/>
          <w:rFonts w:ascii="Times New Roman" w:hAnsi="Times New Roman"/>
          <w:b w:val="0"/>
          <w:lang w:val="en-GB"/>
        </w:rPr>
        <w:t xml:space="preserve">sing </w:t>
      </w:r>
      <w:r w:rsidR="00D23E14" w:rsidRPr="00D114E1">
        <w:rPr>
          <w:rFonts w:ascii="Times New Roman" w:hAnsi="Times New Roman"/>
          <w:lang w:val="en-GB"/>
        </w:rPr>
        <w:t>Large Neighbourhood Search</w:t>
      </w:r>
      <w:r w:rsidR="00D23E14" w:rsidRPr="00D114E1">
        <w:rPr>
          <w:rStyle w:val="Siln"/>
          <w:rFonts w:ascii="Times New Roman" w:hAnsi="Times New Roman"/>
          <w:b w:val="0"/>
          <w:lang w:val="en-GB"/>
        </w:rPr>
        <w:t xml:space="preserve"> algorithm</w:t>
      </w:r>
      <w:r w:rsidR="00F60A5B" w:rsidRPr="00D114E1">
        <w:rPr>
          <w:rStyle w:val="Siln"/>
          <w:rFonts w:ascii="Times New Roman" w:hAnsi="Times New Roman"/>
          <w:b w:val="0"/>
          <w:lang w:val="en-GB"/>
        </w:rPr>
        <w:t xml:space="preserve">, we </w:t>
      </w:r>
      <w:r>
        <w:rPr>
          <w:rStyle w:val="Siln"/>
          <w:rFonts w:ascii="Times New Roman" w:hAnsi="Times New Roman"/>
          <w:b w:val="0"/>
          <w:lang w:val="en-GB"/>
        </w:rPr>
        <w:t>find</w:t>
      </w:r>
      <w:r w:rsidR="00E844DD" w:rsidRPr="00D114E1">
        <w:rPr>
          <w:rStyle w:val="Siln"/>
          <w:rFonts w:ascii="Times New Roman" w:hAnsi="Times New Roman"/>
          <w:b w:val="0"/>
          <w:lang w:val="en-GB"/>
        </w:rPr>
        <w:t xml:space="preserve"> the</w:t>
      </w:r>
      <w:r w:rsidR="00F60A5B" w:rsidRPr="00D114E1">
        <w:rPr>
          <w:rStyle w:val="Siln"/>
          <w:rFonts w:ascii="Times New Roman" w:hAnsi="Times New Roman"/>
          <w:b w:val="0"/>
          <w:lang w:val="en-GB"/>
        </w:rPr>
        <w:t xml:space="preserve"> delivery </w:t>
      </w:r>
      <w:r>
        <w:rPr>
          <w:rStyle w:val="Siln"/>
          <w:rFonts w:ascii="Times New Roman" w:hAnsi="Times New Roman"/>
          <w:b w:val="0"/>
          <w:lang w:val="en-GB"/>
        </w:rPr>
        <w:t xml:space="preserve">route </w:t>
      </w:r>
      <w:r w:rsidR="00F60A5B" w:rsidRPr="00D114E1">
        <w:rPr>
          <w:rStyle w:val="Siln"/>
          <w:rFonts w:ascii="Times New Roman" w:hAnsi="Times New Roman"/>
          <w:b w:val="0"/>
          <w:lang w:val="en-GB"/>
        </w:rPr>
        <w:t>of goods between war</w:t>
      </w:r>
      <w:r w:rsidR="00974F52" w:rsidRPr="00D114E1">
        <w:rPr>
          <w:rStyle w:val="Siln"/>
          <w:rFonts w:ascii="Times New Roman" w:hAnsi="Times New Roman"/>
          <w:b w:val="0"/>
          <w:lang w:val="en-GB"/>
        </w:rPr>
        <w:t xml:space="preserve">ehouse and affiliates (Figure </w:t>
      </w:r>
      <w:r w:rsidR="00F60A5B" w:rsidRPr="00D114E1">
        <w:rPr>
          <w:rStyle w:val="Siln"/>
          <w:rFonts w:ascii="Times New Roman" w:hAnsi="Times New Roman"/>
          <w:b w:val="0"/>
          <w:lang w:val="en-GB"/>
        </w:rPr>
        <w:t>3).</w:t>
      </w:r>
      <w:r w:rsidR="00D23E14" w:rsidRPr="00D114E1">
        <w:rPr>
          <w:rStyle w:val="Siln"/>
          <w:rFonts w:ascii="Times New Roman" w:hAnsi="Times New Roman"/>
          <w:b w:val="0"/>
          <w:lang w:val="en-GB"/>
        </w:rPr>
        <w:t xml:space="preserve"> </w:t>
      </w:r>
      <w:r w:rsidR="00F60A5B" w:rsidRPr="00D114E1">
        <w:rPr>
          <w:rStyle w:val="Siln"/>
          <w:rFonts w:ascii="Times New Roman" w:hAnsi="Times New Roman"/>
          <w:b w:val="0"/>
          <w:lang w:val="en-GB"/>
        </w:rPr>
        <w:t xml:space="preserve"> This route takes 2510 km</w:t>
      </w:r>
      <w:r>
        <w:rPr>
          <w:rStyle w:val="Siln"/>
          <w:rFonts w:ascii="Times New Roman" w:hAnsi="Times New Roman"/>
          <w:b w:val="0"/>
          <w:lang w:val="en-GB"/>
        </w:rPr>
        <w:t xml:space="preserve"> (The distance of the route is the same for present (warehouse in </w:t>
      </w:r>
      <w:r w:rsidR="00D60272">
        <w:rPr>
          <w:rStyle w:val="Siln"/>
          <w:rFonts w:ascii="Times New Roman" w:hAnsi="Times New Roman"/>
          <w:b w:val="0"/>
          <w:lang w:val="en-GB"/>
        </w:rPr>
        <w:t>Kharkov</w:t>
      </w:r>
      <w:r>
        <w:rPr>
          <w:rStyle w:val="Siln"/>
          <w:rFonts w:ascii="Times New Roman" w:hAnsi="Times New Roman"/>
          <w:b w:val="0"/>
          <w:lang w:val="en-GB"/>
        </w:rPr>
        <w:t xml:space="preserve">) and optimised (warehouse in Kiev) version of logistic network - </w:t>
      </w:r>
      <w:r w:rsidR="00D23E14" w:rsidRPr="00D114E1">
        <w:rPr>
          <w:rStyle w:val="Siln"/>
          <w:rFonts w:ascii="Times New Roman" w:hAnsi="Times New Roman"/>
          <w:b w:val="0"/>
          <w:lang w:val="en-GB"/>
        </w:rPr>
        <w:t>Figure 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404FA" w:rsidRPr="00D114E1" w:rsidTr="001B320B">
        <w:trPr>
          <w:trHeight w:val="249"/>
        </w:trPr>
        <w:tc>
          <w:tcPr>
            <w:tcW w:w="9067" w:type="dxa"/>
            <w:shd w:val="clear" w:color="auto" w:fill="auto"/>
            <w:vAlign w:val="center"/>
          </w:tcPr>
          <w:p w:rsidR="006404FA" w:rsidRPr="0064610D" w:rsidRDefault="006404FA" w:rsidP="00EE1A29">
            <w:pPr>
              <w:keepNext/>
              <w:spacing w:after="60" w:line="240" w:lineRule="auto"/>
              <w:rPr>
                <w:rFonts w:ascii="Times New Roman" w:hAnsi="Times New Roman"/>
                <w:lang w:val="en-GB"/>
              </w:rPr>
            </w:pPr>
            <w:r w:rsidRPr="0064610D">
              <w:rPr>
                <w:rFonts w:ascii="Times New Roman" w:hAnsi="Times New Roman"/>
                <w:lang w:val="en-GB"/>
              </w:rPr>
              <w:t xml:space="preserve">Figure 3. </w:t>
            </w:r>
            <w:r w:rsidR="0086741E" w:rsidRPr="0064610D">
              <w:rPr>
                <w:rFonts w:ascii="Times New Roman" w:hAnsi="Times New Roman"/>
                <w:lang w:val="en-GB"/>
              </w:rPr>
              <w:t xml:space="preserve">Delivery </w:t>
            </w:r>
            <w:r w:rsidRPr="0064610D">
              <w:rPr>
                <w:rFonts w:ascii="Times New Roman" w:hAnsi="Times New Roman"/>
                <w:lang w:val="en-GB"/>
              </w:rPr>
              <w:t>route</w:t>
            </w:r>
            <w:r w:rsidR="0064610D" w:rsidRPr="0064610D">
              <w:rPr>
                <w:rFonts w:ascii="Times New Roman" w:hAnsi="Times New Roman"/>
                <w:lang w:val="en-GB"/>
              </w:rPr>
              <w:t>s</w:t>
            </w:r>
            <w:r w:rsidRPr="0064610D">
              <w:rPr>
                <w:rFonts w:ascii="Times New Roman" w:hAnsi="Times New Roman"/>
                <w:lang w:val="en-GB"/>
              </w:rPr>
              <w:t xml:space="preserve"> </w:t>
            </w:r>
            <w:r w:rsidR="0064610D" w:rsidRPr="0064610D">
              <w:rPr>
                <w:rFonts w:ascii="Times New Roman" w:hAnsi="Times New Roman"/>
                <w:lang w:val="en-GB"/>
              </w:rPr>
              <w:t>for transportation with own vehicle</w:t>
            </w:r>
            <w:r w:rsidRPr="0064610D">
              <w:rPr>
                <w:rFonts w:ascii="Times New Roman" w:hAnsi="Times New Roman"/>
                <w:lang w:val="en-GB"/>
              </w:rPr>
              <w:t>.</w:t>
            </w:r>
          </w:p>
        </w:tc>
      </w:tr>
      <w:tr w:rsidR="006404FA" w:rsidRPr="00D114E1" w:rsidTr="001B320B">
        <w:trPr>
          <w:trHeight w:val="1423"/>
        </w:trPr>
        <w:tc>
          <w:tcPr>
            <w:tcW w:w="9067" w:type="dxa"/>
            <w:shd w:val="clear" w:color="auto" w:fill="auto"/>
            <w:vAlign w:val="center"/>
          </w:tcPr>
          <w:p w:rsidR="006404FA" w:rsidRPr="00D114E1" w:rsidRDefault="00ED2E45" w:rsidP="006404FA">
            <w:pPr>
              <w:keepNext/>
              <w:spacing w:after="60" w:line="240" w:lineRule="auto"/>
              <w:jc w:val="center"/>
              <w:rPr>
                <w:rFonts w:ascii="Times New Roman" w:hAnsi="Times New Roman"/>
                <w:lang w:val="en-GB"/>
              </w:rPr>
            </w:pPr>
            <w:r w:rsidRPr="00D114E1">
              <w:rPr>
                <w:rFonts w:ascii="Times New Roman" w:eastAsia="Times New Roman" w:hAnsi="Times New Roman"/>
                <w:noProof/>
                <w:snapToGrid w:val="0"/>
                <w:color w:val="000000"/>
                <w:w w:val="0"/>
                <w:u w:color="000000"/>
                <w:bdr w:val="none" w:sz="0" w:space="0" w:color="000000"/>
                <w:shd w:val="clear" w:color="000000" w:fill="000000"/>
                <w:lang w:val="sk-SK" w:eastAsia="sk-SK"/>
              </w:rPr>
              <w:drawing>
                <wp:inline distT="0" distB="0" distL="0" distR="0">
                  <wp:extent cx="2453640" cy="1407974"/>
                  <wp:effectExtent l="0" t="0" r="0" b="0"/>
                  <wp:docPr id="8" name="Рисунок 8" descr="C:\Users\Windows 10\Desktop\Створити точковий рисунок – копія – копі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 10\Desktop\Створити точковий рисунок – копія – копія.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74" cy="1428422"/>
                          </a:xfrm>
                          <a:prstGeom prst="rect">
                            <a:avLst/>
                          </a:prstGeom>
                          <a:noFill/>
                          <a:ln>
                            <a:noFill/>
                          </a:ln>
                        </pic:spPr>
                      </pic:pic>
                    </a:graphicData>
                  </a:graphic>
                </wp:inline>
              </w:drawing>
            </w:r>
            <w:r w:rsidR="00D23E14" w:rsidRPr="00D114E1">
              <w:rPr>
                <w:rFonts w:ascii="Times New Roman" w:hAnsi="Times New Roman"/>
                <w:noProof/>
                <w:lang w:val="sk-SK" w:eastAsia="sk-SK"/>
              </w:rPr>
              <w:drawing>
                <wp:inline distT="0" distB="0" distL="0" distR="0">
                  <wp:extent cx="2369820" cy="1411779"/>
                  <wp:effectExtent l="0" t="0" r="0" b="0"/>
                  <wp:docPr id="9" name="Рисунок 9" descr="C:\Users\Windows 10\Desktop\Створити точковий рисунок – копія – копія – копі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 10\Desktop\Створити точковий рисунок – копія – копія – копія.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647" cy="1446824"/>
                          </a:xfrm>
                          <a:prstGeom prst="rect">
                            <a:avLst/>
                          </a:prstGeom>
                          <a:noFill/>
                          <a:ln>
                            <a:noFill/>
                          </a:ln>
                        </pic:spPr>
                      </pic:pic>
                    </a:graphicData>
                  </a:graphic>
                </wp:inline>
              </w:drawing>
            </w:r>
          </w:p>
        </w:tc>
      </w:tr>
      <w:tr w:rsidR="006404FA" w:rsidRPr="00D114E1" w:rsidTr="001B320B">
        <w:trPr>
          <w:trHeight w:val="125"/>
        </w:trPr>
        <w:tc>
          <w:tcPr>
            <w:tcW w:w="9067" w:type="dxa"/>
            <w:shd w:val="clear" w:color="auto" w:fill="auto"/>
            <w:vAlign w:val="center"/>
          </w:tcPr>
          <w:p w:rsidR="006404FA" w:rsidRPr="00D114E1" w:rsidRDefault="006404FA"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973101" w:rsidRDefault="0064610D" w:rsidP="00610049">
      <w:pPr>
        <w:spacing w:before="120" w:after="60" w:line="240" w:lineRule="auto"/>
        <w:jc w:val="both"/>
        <w:rPr>
          <w:rStyle w:val="Siln"/>
          <w:rFonts w:ascii="Times New Roman" w:hAnsi="Times New Roman"/>
          <w:b w:val="0"/>
          <w:lang w:val="en-GB"/>
        </w:rPr>
      </w:pPr>
      <w:r>
        <w:rPr>
          <w:rStyle w:val="Siln"/>
          <w:rFonts w:ascii="Times New Roman" w:hAnsi="Times New Roman"/>
          <w:b w:val="0"/>
          <w:lang w:val="en-GB"/>
        </w:rPr>
        <w:t>When we found</w:t>
      </w:r>
      <w:r w:rsidR="00B856EA" w:rsidRPr="00D114E1">
        <w:rPr>
          <w:rStyle w:val="Siln"/>
          <w:rFonts w:ascii="Times New Roman" w:hAnsi="Times New Roman"/>
          <w:b w:val="0"/>
          <w:lang w:val="en-GB"/>
        </w:rPr>
        <w:t xml:space="preserve"> a</w:t>
      </w:r>
      <w:r>
        <w:rPr>
          <w:rStyle w:val="Siln"/>
          <w:rFonts w:ascii="Times New Roman" w:hAnsi="Times New Roman"/>
          <w:b w:val="0"/>
          <w:lang w:val="en-GB"/>
        </w:rPr>
        <w:t>n</w:t>
      </w:r>
      <w:r w:rsidR="00B856EA" w:rsidRPr="00D114E1">
        <w:rPr>
          <w:rStyle w:val="Siln"/>
          <w:rFonts w:ascii="Times New Roman" w:hAnsi="Times New Roman"/>
          <w:b w:val="0"/>
          <w:lang w:val="en-GB"/>
        </w:rPr>
        <w:t xml:space="preserve"> </w:t>
      </w:r>
      <w:r>
        <w:rPr>
          <w:rStyle w:val="Siln"/>
          <w:rFonts w:ascii="Times New Roman" w:hAnsi="Times New Roman"/>
          <w:b w:val="0"/>
          <w:lang w:val="en-GB"/>
        </w:rPr>
        <w:t xml:space="preserve">optimal delivery </w:t>
      </w:r>
      <w:r w:rsidR="00B856EA" w:rsidRPr="00D114E1">
        <w:rPr>
          <w:rStyle w:val="Siln"/>
          <w:rFonts w:ascii="Times New Roman" w:hAnsi="Times New Roman"/>
          <w:b w:val="0"/>
          <w:lang w:val="en-GB"/>
        </w:rPr>
        <w:t>route</w:t>
      </w:r>
      <w:r>
        <w:rPr>
          <w:rStyle w:val="Siln"/>
          <w:rFonts w:ascii="Times New Roman" w:hAnsi="Times New Roman"/>
          <w:b w:val="0"/>
          <w:lang w:val="en-GB"/>
        </w:rPr>
        <w:t xml:space="preserve"> (solution with own </w:t>
      </w:r>
      <w:r w:rsidR="00B856EA" w:rsidRPr="00D114E1">
        <w:rPr>
          <w:rStyle w:val="Siln"/>
          <w:rFonts w:ascii="Times New Roman" w:hAnsi="Times New Roman"/>
          <w:b w:val="0"/>
          <w:lang w:val="en-GB"/>
        </w:rPr>
        <w:t>car</w:t>
      </w:r>
      <w:r>
        <w:rPr>
          <w:rStyle w:val="Siln"/>
          <w:rFonts w:ascii="Times New Roman" w:hAnsi="Times New Roman"/>
          <w:b w:val="0"/>
          <w:lang w:val="en-GB"/>
        </w:rPr>
        <w:t xml:space="preserve">), </w:t>
      </w:r>
      <w:r w:rsidR="00B856EA" w:rsidRPr="00D114E1">
        <w:rPr>
          <w:rStyle w:val="Siln"/>
          <w:rFonts w:ascii="Times New Roman" w:hAnsi="Times New Roman"/>
          <w:b w:val="0"/>
          <w:lang w:val="en-GB"/>
        </w:rPr>
        <w:t>we can calculate the cost of transportation</w:t>
      </w:r>
      <w:r>
        <w:rPr>
          <w:rStyle w:val="Siln"/>
          <w:rFonts w:ascii="Times New Roman" w:hAnsi="Times New Roman"/>
          <w:b w:val="0"/>
          <w:lang w:val="en-GB"/>
        </w:rPr>
        <w:t xml:space="preserve"> for this version. In the Table 3 we are comparing the operation costs of present construction of logistic network (Khark</w:t>
      </w:r>
      <w:r w:rsidR="00D60272">
        <w:rPr>
          <w:rStyle w:val="Siln"/>
          <w:rFonts w:ascii="Times New Roman" w:hAnsi="Times New Roman"/>
          <w:b w:val="0"/>
          <w:lang w:val="en-GB"/>
        </w:rPr>
        <w:t>o</w:t>
      </w:r>
      <w:r>
        <w:rPr>
          <w:rStyle w:val="Siln"/>
          <w:rFonts w:ascii="Times New Roman" w:hAnsi="Times New Roman"/>
          <w:b w:val="0"/>
          <w:lang w:val="en-GB"/>
        </w:rPr>
        <w:t xml:space="preserve">v) with the operation costs of optimised construction of logistic network (Kiev).  </w:t>
      </w:r>
    </w:p>
    <w:p w:rsidR="0058708C" w:rsidRDefault="0058708C" w:rsidP="00610049">
      <w:pPr>
        <w:spacing w:before="120" w:after="60" w:line="240" w:lineRule="auto"/>
        <w:jc w:val="both"/>
        <w:rPr>
          <w:rStyle w:val="Siln"/>
          <w:rFonts w:ascii="Times New Roman" w:hAnsi="Times New Roman"/>
          <w:b w:val="0"/>
          <w:lang w:val="en-GB"/>
        </w:rPr>
      </w:pPr>
    </w:p>
    <w:p w:rsidR="0058708C" w:rsidRDefault="0058708C" w:rsidP="00610049">
      <w:pPr>
        <w:spacing w:before="120" w:after="60" w:line="240" w:lineRule="auto"/>
        <w:jc w:val="both"/>
        <w:rPr>
          <w:rStyle w:val="Siln"/>
          <w:rFonts w:ascii="Times New Roman" w:hAnsi="Times New Roman"/>
          <w:b w:val="0"/>
          <w:lang w:val="en-GB"/>
        </w:rPr>
      </w:pPr>
    </w:p>
    <w:p w:rsidR="0058708C" w:rsidRDefault="0058708C" w:rsidP="00610049">
      <w:pPr>
        <w:spacing w:before="120" w:after="60" w:line="240" w:lineRule="auto"/>
        <w:jc w:val="both"/>
        <w:rPr>
          <w:rStyle w:val="Siln"/>
          <w:rFonts w:ascii="Times New Roman" w:hAnsi="Times New Roman"/>
          <w:b w:val="0"/>
          <w:lang w:val="en-GB"/>
        </w:rPr>
      </w:pPr>
    </w:p>
    <w:p w:rsidR="0058708C" w:rsidRDefault="0058708C" w:rsidP="00610049">
      <w:pPr>
        <w:spacing w:before="120" w:after="60" w:line="240" w:lineRule="auto"/>
        <w:jc w:val="both"/>
        <w:rPr>
          <w:rStyle w:val="Siln"/>
          <w:rFonts w:ascii="Times New Roman" w:hAnsi="Times New Roman"/>
          <w:b w:val="0"/>
          <w:lang w:val="en-GB"/>
        </w:rPr>
      </w:pPr>
    </w:p>
    <w:p w:rsidR="0058708C" w:rsidRDefault="0058708C" w:rsidP="00610049">
      <w:pPr>
        <w:spacing w:before="120" w:after="60" w:line="240" w:lineRule="auto"/>
        <w:jc w:val="both"/>
        <w:rPr>
          <w:rStyle w:val="Siln"/>
          <w:rFonts w:ascii="Times New Roman" w:hAnsi="Times New Roman"/>
          <w:b w:val="0"/>
          <w:lang w:val="en-GB"/>
        </w:rPr>
      </w:pPr>
    </w:p>
    <w:p w:rsidR="0058708C" w:rsidRDefault="0058708C" w:rsidP="00610049">
      <w:pPr>
        <w:spacing w:before="120" w:after="60" w:line="240" w:lineRule="auto"/>
        <w:jc w:val="both"/>
        <w:rPr>
          <w:rStyle w:val="Siln"/>
          <w:rFonts w:ascii="Times New Roman" w:hAnsi="Times New Roman"/>
          <w:b w:val="0"/>
          <w:lang w:val="en-GB"/>
        </w:rPr>
      </w:pPr>
    </w:p>
    <w:p w:rsidR="0058708C" w:rsidRPr="00D114E1" w:rsidRDefault="0058708C" w:rsidP="00610049">
      <w:pPr>
        <w:spacing w:before="120" w:after="60" w:line="240" w:lineRule="auto"/>
        <w:jc w:val="both"/>
        <w:rPr>
          <w:rStyle w:val="Siln"/>
          <w:rFonts w:ascii="Times New Roman" w:hAnsi="Times New Roman"/>
          <w:b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77551" w:rsidRPr="00D114E1" w:rsidTr="001B320B">
        <w:trPr>
          <w:trHeight w:val="249"/>
        </w:trPr>
        <w:tc>
          <w:tcPr>
            <w:tcW w:w="9067" w:type="dxa"/>
            <w:shd w:val="clear" w:color="auto" w:fill="auto"/>
            <w:vAlign w:val="center"/>
          </w:tcPr>
          <w:p w:rsidR="00777551" w:rsidRPr="00D114E1" w:rsidRDefault="00F9249C" w:rsidP="00EE1A29">
            <w:pPr>
              <w:keepNext/>
              <w:spacing w:after="60" w:line="240" w:lineRule="auto"/>
              <w:rPr>
                <w:rFonts w:ascii="Times New Roman" w:hAnsi="Times New Roman"/>
                <w:lang w:val="en-GB"/>
              </w:rPr>
            </w:pPr>
            <w:r w:rsidRPr="00D114E1">
              <w:rPr>
                <w:rFonts w:ascii="Times New Roman" w:hAnsi="Times New Roman"/>
                <w:lang w:val="en-GB"/>
              </w:rPr>
              <w:lastRenderedPageBreak/>
              <w:t>Table 3</w:t>
            </w:r>
            <w:r w:rsidR="00777551" w:rsidRPr="00D114E1">
              <w:rPr>
                <w:rFonts w:ascii="Times New Roman" w:hAnsi="Times New Roman"/>
                <w:lang w:val="en-GB"/>
              </w:rPr>
              <w:t>. Price</w:t>
            </w:r>
            <w:r w:rsidR="0064610D">
              <w:rPr>
                <w:rFonts w:ascii="Times New Roman" w:hAnsi="Times New Roman"/>
                <w:lang w:val="en-GB"/>
              </w:rPr>
              <w:t xml:space="preserve"> list</w:t>
            </w:r>
            <w:r w:rsidR="00777551" w:rsidRPr="00D114E1">
              <w:rPr>
                <w:rFonts w:ascii="Times New Roman" w:hAnsi="Times New Roman"/>
                <w:lang w:val="en-GB"/>
              </w:rPr>
              <w:t xml:space="preserve"> </w:t>
            </w:r>
            <w:r w:rsidR="0064610D">
              <w:rPr>
                <w:rFonts w:ascii="Times New Roman" w:hAnsi="Times New Roman"/>
                <w:lang w:val="en-GB"/>
              </w:rPr>
              <w:t>of</w:t>
            </w:r>
            <w:r w:rsidR="00777551" w:rsidRPr="00D114E1">
              <w:rPr>
                <w:rFonts w:ascii="Times New Roman" w:hAnsi="Times New Roman"/>
                <w:lang w:val="en-GB"/>
              </w:rPr>
              <w:t xml:space="preserve"> transportation services.</w:t>
            </w:r>
          </w:p>
        </w:tc>
      </w:tr>
      <w:tr w:rsidR="00777551" w:rsidRPr="00D114E1" w:rsidTr="001B320B">
        <w:trPr>
          <w:trHeight w:val="410"/>
        </w:trPr>
        <w:tc>
          <w:tcPr>
            <w:tcW w:w="9067" w:type="dxa"/>
            <w:shd w:val="clear" w:color="auto" w:fill="auto"/>
            <w:vAlign w:val="center"/>
          </w:tcPr>
          <w:tbl>
            <w:tblPr>
              <w:tblStyle w:val="Mriekatabuky"/>
              <w:tblW w:w="0" w:type="auto"/>
              <w:tblLook w:val="04A0" w:firstRow="1" w:lastRow="0" w:firstColumn="1" w:lastColumn="0" w:noHBand="0" w:noVBand="1"/>
            </w:tblPr>
            <w:tblGrid>
              <w:gridCol w:w="1779"/>
              <w:gridCol w:w="1795"/>
              <w:gridCol w:w="1795"/>
              <w:gridCol w:w="1736"/>
              <w:gridCol w:w="1736"/>
            </w:tblGrid>
            <w:tr w:rsidR="00777551" w:rsidRPr="006F2CF9" w:rsidTr="00EE1A29">
              <w:trPr>
                <w:trHeight w:val="274"/>
              </w:trPr>
              <w:tc>
                <w:tcPr>
                  <w:tcW w:w="1925" w:type="dxa"/>
                  <w:vMerge w:val="restart"/>
                </w:tcPr>
                <w:p w:rsidR="00777551" w:rsidRPr="006F2CF9" w:rsidRDefault="00777551" w:rsidP="00CD3F32">
                  <w:pPr>
                    <w:spacing w:after="0"/>
                    <w:jc w:val="center"/>
                    <w:rPr>
                      <w:rFonts w:ascii="Times New Roman" w:eastAsia="Times New Roman" w:hAnsi="Times New Roman"/>
                      <w:b/>
                      <w:color w:val="000000"/>
                      <w:sz w:val="20"/>
                      <w:szCs w:val="20"/>
                      <w:lang w:val="en-GB" w:eastAsia="sk-SK"/>
                    </w:rPr>
                  </w:pPr>
                </w:p>
                <w:p w:rsidR="00777551" w:rsidRPr="006F2CF9" w:rsidRDefault="00777551" w:rsidP="00CD3F32">
                  <w:pPr>
                    <w:spacing w:after="0"/>
                    <w:jc w:val="center"/>
                    <w:rPr>
                      <w:rFonts w:ascii="Times New Roman" w:hAnsi="Times New Roman"/>
                      <w:b/>
                      <w:sz w:val="20"/>
                      <w:szCs w:val="20"/>
                      <w:lang w:val="en-GB"/>
                    </w:rPr>
                  </w:pPr>
                  <w:r w:rsidRPr="006F2CF9">
                    <w:rPr>
                      <w:rFonts w:ascii="Times New Roman" w:eastAsia="Times New Roman" w:hAnsi="Times New Roman"/>
                      <w:b/>
                      <w:color w:val="000000"/>
                      <w:sz w:val="20"/>
                      <w:szCs w:val="20"/>
                      <w:lang w:val="en-GB" w:eastAsia="sk-SK"/>
                    </w:rPr>
                    <w:t>City</w:t>
                  </w:r>
                </w:p>
              </w:tc>
              <w:tc>
                <w:tcPr>
                  <w:tcW w:w="1926" w:type="dxa"/>
                  <w:vAlign w:val="bottom"/>
                </w:tcPr>
                <w:p w:rsidR="00777551" w:rsidRPr="006F2CF9" w:rsidRDefault="00777551" w:rsidP="00D13265">
                  <w:pPr>
                    <w:spacing w:after="0"/>
                    <w:jc w:val="center"/>
                    <w:rPr>
                      <w:rFonts w:ascii="Times New Roman" w:hAnsi="Times New Roman"/>
                      <w:b/>
                      <w:sz w:val="20"/>
                      <w:szCs w:val="20"/>
                      <w:lang w:val="en-GB"/>
                    </w:rPr>
                  </w:pPr>
                  <w:r w:rsidRPr="006F2CF9">
                    <w:rPr>
                      <w:rFonts w:ascii="Times New Roman" w:hAnsi="Times New Roman"/>
                      <w:b/>
                      <w:sz w:val="20"/>
                      <w:szCs w:val="20"/>
                      <w:lang w:val="en-GB"/>
                    </w:rPr>
                    <w:t>5 pallets for 1 time</w:t>
                  </w:r>
                </w:p>
              </w:tc>
              <w:tc>
                <w:tcPr>
                  <w:tcW w:w="1926" w:type="dxa"/>
                  <w:vAlign w:val="bottom"/>
                </w:tcPr>
                <w:p w:rsidR="00777551" w:rsidRPr="006F2CF9" w:rsidRDefault="00777551" w:rsidP="00CD3F32">
                  <w:pPr>
                    <w:spacing w:after="0"/>
                    <w:jc w:val="center"/>
                    <w:rPr>
                      <w:rFonts w:ascii="Times New Roman" w:hAnsi="Times New Roman"/>
                      <w:b/>
                      <w:sz w:val="20"/>
                      <w:szCs w:val="20"/>
                      <w:lang w:val="en-GB"/>
                    </w:rPr>
                  </w:pPr>
                  <w:r w:rsidRPr="006F2CF9">
                    <w:rPr>
                      <w:rFonts w:ascii="Times New Roman" w:hAnsi="Times New Roman"/>
                      <w:b/>
                      <w:sz w:val="20"/>
                      <w:szCs w:val="20"/>
                      <w:lang w:val="en-GB"/>
                    </w:rPr>
                    <w:t>5 pallets for 1 time</w:t>
                  </w:r>
                </w:p>
              </w:tc>
              <w:tc>
                <w:tcPr>
                  <w:tcW w:w="1926" w:type="dxa"/>
                  <w:vAlign w:val="bottom"/>
                </w:tcPr>
                <w:p w:rsidR="00777551" w:rsidRPr="006F2CF9" w:rsidRDefault="00777551" w:rsidP="00CD3F32">
                  <w:pPr>
                    <w:spacing w:after="0"/>
                    <w:jc w:val="center"/>
                    <w:rPr>
                      <w:rFonts w:ascii="Times New Roman" w:hAnsi="Times New Roman"/>
                      <w:b/>
                      <w:sz w:val="20"/>
                      <w:szCs w:val="20"/>
                      <w:lang w:val="en-GB"/>
                    </w:rPr>
                  </w:pPr>
                  <w:r w:rsidRPr="006F2CF9">
                    <w:rPr>
                      <w:rFonts w:ascii="Times New Roman" w:hAnsi="Times New Roman"/>
                      <w:b/>
                      <w:sz w:val="20"/>
                      <w:szCs w:val="20"/>
                      <w:lang w:val="en-GB"/>
                    </w:rPr>
                    <w:t>Own car up to 10 pallets</w:t>
                  </w:r>
                </w:p>
              </w:tc>
              <w:tc>
                <w:tcPr>
                  <w:tcW w:w="1926" w:type="dxa"/>
                  <w:vAlign w:val="bottom"/>
                </w:tcPr>
                <w:p w:rsidR="00777551" w:rsidRPr="006F2CF9" w:rsidRDefault="00777551" w:rsidP="00CD3F32">
                  <w:pPr>
                    <w:spacing w:after="0"/>
                    <w:jc w:val="center"/>
                    <w:rPr>
                      <w:rFonts w:ascii="Times New Roman" w:hAnsi="Times New Roman"/>
                      <w:b/>
                      <w:sz w:val="20"/>
                      <w:szCs w:val="20"/>
                      <w:lang w:val="en-GB"/>
                    </w:rPr>
                  </w:pPr>
                  <w:r w:rsidRPr="006F2CF9">
                    <w:rPr>
                      <w:rFonts w:ascii="Times New Roman" w:hAnsi="Times New Roman"/>
                      <w:b/>
                      <w:sz w:val="20"/>
                      <w:szCs w:val="20"/>
                      <w:lang w:val="en-GB"/>
                    </w:rPr>
                    <w:t>Own car from 10 to 30 pallets</w:t>
                  </w:r>
                </w:p>
              </w:tc>
            </w:tr>
            <w:tr w:rsidR="00777551" w:rsidRPr="006F2CF9" w:rsidTr="0058708C">
              <w:trPr>
                <w:trHeight w:val="252"/>
              </w:trPr>
              <w:tc>
                <w:tcPr>
                  <w:tcW w:w="1925" w:type="dxa"/>
                  <w:vMerge/>
                </w:tcPr>
                <w:p w:rsidR="00777551" w:rsidRPr="006F2CF9" w:rsidRDefault="00777551" w:rsidP="00CD3F32">
                  <w:pPr>
                    <w:spacing w:after="0"/>
                    <w:rPr>
                      <w:rFonts w:ascii="Times New Roman" w:hAnsi="Times New Roman"/>
                      <w:b/>
                      <w:sz w:val="20"/>
                      <w:szCs w:val="20"/>
                      <w:lang w:val="en-GB"/>
                    </w:rPr>
                  </w:pPr>
                </w:p>
              </w:tc>
              <w:tc>
                <w:tcPr>
                  <w:tcW w:w="1926" w:type="dxa"/>
                  <w:vAlign w:val="center"/>
                </w:tcPr>
                <w:p w:rsidR="00777551" w:rsidRPr="006F2CF9" w:rsidRDefault="00777551" w:rsidP="00CD3F32">
                  <w:pPr>
                    <w:spacing w:after="0" w:line="240" w:lineRule="auto"/>
                    <w:jc w:val="center"/>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 xml:space="preserve">Main warehouse in </w:t>
                  </w:r>
                  <w:r w:rsidR="00D60272" w:rsidRPr="006F2CF9">
                    <w:rPr>
                      <w:rFonts w:ascii="Times New Roman" w:eastAsia="Times New Roman" w:hAnsi="Times New Roman"/>
                      <w:b/>
                      <w:color w:val="000000"/>
                      <w:sz w:val="20"/>
                      <w:szCs w:val="20"/>
                      <w:lang w:val="en-GB" w:eastAsia="sk-SK"/>
                    </w:rPr>
                    <w:t>Kharkov</w:t>
                  </w:r>
                </w:p>
              </w:tc>
              <w:tc>
                <w:tcPr>
                  <w:tcW w:w="1926" w:type="dxa"/>
                  <w:vAlign w:val="center"/>
                </w:tcPr>
                <w:p w:rsidR="00777551" w:rsidRPr="006F2CF9" w:rsidRDefault="00777551" w:rsidP="00D13265">
                  <w:pPr>
                    <w:spacing w:after="0" w:line="240" w:lineRule="auto"/>
                    <w:jc w:val="center"/>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 xml:space="preserve">Main </w:t>
                  </w:r>
                  <w:r w:rsidR="00D13265" w:rsidRPr="006F2CF9">
                    <w:rPr>
                      <w:rFonts w:ascii="Times New Roman" w:eastAsia="Times New Roman" w:hAnsi="Times New Roman"/>
                      <w:b/>
                      <w:color w:val="000000"/>
                      <w:sz w:val="20"/>
                      <w:szCs w:val="20"/>
                      <w:lang w:val="en-GB" w:eastAsia="sk-SK"/>
                    </w:rPr>
                    <w:t>warehouse in Ki</w:t>
                  </w:r>
                  <w:r w:rsidR="0064610D" w:rsidRPr="006F2CF9">
                    <w:rPr>
                      <w:rFonts w:ascii="Times New Roman" w:eastAsia="Times New Roman" w:hAnsi="Times New Roman"/>
                      <w:b/>
                      <w:color w:val="000000"/>
                      <w:sz w:val="20"/>
                      <w:szCs w:val="20"/>
                      <w:lang w:val="en-GB" w:eastAsia="sk-SK"/>
                    </w:rPr>
                    <w:t>e</w:t>
                  </w:r>
                  <w:r w:rsidRPr="006F2CF9">
                    <w:rPr>
                      <w:rFonts w:ascii="Times New Roman" w:eastAsia="Times New Roman" w:hAnsi="Times New Roman"/>
                      <w:b/>
                      <w:color w:val="000000"/>
                      <w:sz w:val="20"/>
                      <w:szCs w:val="20"/>
                      <w:lang w:val="en-GB" w:eastAsia="sk-SK"/>
                    </w:rPr>
                    <w:t>v</w:t>
                  </w:r>
                </w:p>
              </w:tc>
              <w:tc>
                <w:tcPr>
                  <w:tcW w:w="1926" w:type="dxa"/>
                  <w:vAlign w:val="center"/>
                </w:tcPr>
                <w:p w:rsidR="00777551" w:rsidRPr="006F2CF9" w:rsidRDefault="00777551" w:rsidP="00CD3F32">
                  <w:pPr>
                    <w:spacing w:after="0" w:line="240" w:lineRule="auto"/>
                    <w:jc w:val="center"/>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Road 2510 km</w:t>
                  </w:r>
                </w:p>
              </w:tc>
              <w:tc>
                <w:tcPr>
                  <w:tcW w:w="1926" w:type="dxa"/>
                  <w:vAlign w:val="center"/>
                </w:tcPr>
                <w:p w:rsidR="00777551" w:rsidRPr="006F2CF9" w:rsidRDefault="00777551" w:rsidP="00CD3F32">
                  <w:pPr>
                    <w:spacing w:after="0" w:line="240" w:lineRule="auto"/>
                    <w:jc w:val="center"/>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Road 2510 km</w:t>
                  </w:r>
                </w:p>
              </w:tc>
            </w:tr>
            <w:tr w:rsidR="00777551" w:rsidRPr="006F2CF9" w:rsidTr="00EE1A29">
              <w:tc>
                <w:tcPr>
                  <w:tcW w:w="1925" w:type="dxa"/>
                  <w:vAlign w:val="center"/>
                </w:tcPr>
                <w:p w:rsidR="00777551" w:rsidRPr="006F2CF9" w:rsidRDefault="00D60272" w:rsidP="00777551">
                  <w:pPr>
                    <w:spacing w:after="0" w:line="240" w:lineRule="auto"/>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Kharkov</w:t>
                  </w:r>
                  <w:r w:rsidR="00777551" w:rsidRPr="006F2CF9">
                    <w:rPr>
                      <w:rFonts w:ascii="Times New Roman" w:eastAsia="Times New Roman" w:hAnsi="Times New Roman"/>
                      <w:b/>
                      <w:color w:val="000000"/>
                      <w:sz w:val="20"/>
                      <w:szCs w:val="20"/>
                      <w:lang w:val="en-GB" w:eastAsia="sk-SK"/>
                    </w:rPr>
                    <w:t>, UA</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0</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Merge w:val="restart"/>
                  <w:vAlign w:val="bottom"/>
                </w:tcPr>
                <w:p w:rsidR="00777551" w:rsidRPr="006F2CF9" w:rsidRDefault="00777551" w:rsidP="00777551">
                  <w:pPr>
                    <w:jc w:val="right"/>
                    <w:rPr>
                      <w:rFonts w:ascii="Times New Roman" w:eastAsia="Times New Roman" w:hAnsi="Times New Roman"/>
                      <w:color w:val="000000"/>
                      <w:sz w:val="20"/>
                      <w:szCs w:val="20"/>
                      <w:lang w:val="en-GB" w:eastAsia="sk-SK"/>
                    </w:rPr>
                  </w:pPr>
                  <w:r w:rsidRPr="006F2CF9">
                    <w:rPr>
                      <w:rFonts w:ascii="Times New Roman" w:eastAsia="Times New Roman" w:hAnsi="Times New Roman"/>
                      <w:color w:val="000000"/>
                      <w:sz w:val="20"/>
                      <w:szCs w:val="20"/>
                      <w:lang w:val="en-GB" w:eastAsia="sk-SK"/>
                    </w:rPr>
                    <w:t>337</w:t>
                  </w:r>
                </w:p>
                <w:p w:rsidR="00777551" w:rsidRPr="006F2CF9" w:rsidRDefault="00777551" w:rsidP="00777551">
                  <w:pPr>
                    <w:jc w:val="right"/>
                    <w:rPr>
                      <w:rFonts w:ascii="Times New Roman" w:eastAsia="Times New Roman" w:hAnsi="Times New Roman"/>
                      <w:color w:val="000000"/>
                      <w:sz w:val="20"/>
                      <w:szCs w:val="20"/>
                      <w:lang w:val="en-GB" w:eastAsia="sk-SK"/>
                    </w:rPr>
                  </w:pPr>
                </w:p>
              </w:tc>
              <w:tc>
                <w:tcPr>
                  <w:tcW w:w="1926" w:type="dxa"/>
                  <w:vMerge w:val="restart"/>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r w:rsidRPr="006F2CF9">
                    <w:rPr>
                      <w:rFonts w:ascii="Times New Roman" w:eastAsia="Times New Roman" w:hAnsi="Times New Roman"/>
                      <w:color w:val="000000"/>
                      <w:sz w:val="20"/>
                      <w:szCs w:val="20"/>
                      <w:lang w:val="en-GB" w:eastAsia="sk-SK"/>
                    </w:rPr>
                    <w:t> 583</w:t>
                  </w:r>
                </w:p>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p>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p>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p>
              </w:tc>
            </w:tr>
            <w:tr w:rsidR="00777551" w:rsidRPr="006F2CF9" w:rsidTr="00EE1A29">
              <w:tc>
                <w:tcPr>
                  <w:tcW w:w="1925" w:type="dxa"/>
                  <w:vAlign w:val="center"/>
                </w:tcPr>
                <w:p w:rsidR="00777551" w:rsidRPr="006F2CF9" w:rsidRDefault="00777551" w:rsidP="00777551">
                  <w:pPr>
                    <w:spacing w:after="0" w:line="240" w:lineRule="auto"/>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Dnipro, UA</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270</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Merge/>
                  <w:vAlign w:val="bottom"/>
                </w:tcPr>
                <w:p w:rsidR="00777551" w:rsidRPr="006F2CF9" w:rsidRDefault="00777551" w:rsidP="00777551">
                  <w:pPr>
                    <w:rPr>
                      <w:rFonts w:ascii="Times New Roman" w:hAnsi="Times New Roman"/>
                      <w:sz w:val="20"/>
                      <w:szCs w:val="20"/>
                      <w:lang w:val="en-GB"/>
                    </w:rPr>
                  </w:pPr>
                </w:p>
              </w:tc>
              <w:tc>
                <w:tcPr>
                  <w:tcW w:w="1926" w:type="dxa"/>
                  <w:vMerge/>
                  <w:vAlign w:val="bottom"/>
                </w:tcPr>
                <w:p w:rsidR="00777551" w:rsidRPr="006F2CF9" w:rsidRDefault="00777551" w:rsidP="00777551">
                  <w:pPr>
                    <w:rPr>
                      <w:rFonts w:ascii="Times New Roman" w:hAnsi="Times New Roman"/>
                      <w:sz w:val="20"/>
                      <w:szCs w:val="20"/>
                      <w:lang w:val="en-GB"/>
                    </w:rPr>
                  </w:pPr>
                </w:p>
              </w:tc>
            </w:tr>
            <w:tr w:rsidR="00777551" w:rsidRPr="006F2CF9" w:rsidTr="00EE1A29">
              <w:tc>
                <w:tcPr>
                  <w:tcW w:w="1925" w:type="dxa"/>
                  <w:vAlign w:val="center"/>
                </w:tcPr>
                <w:p w:rsidR="00777551" w:rsidRPr="006F2CF9" w:rsidRDefault="00777551" w:rsidP="00777551">
                  <w:pPr>
                    <w:spacing w:after="0" w:line="240" w:lineRule="auto"/>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Odessa, UA</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Merge/>
                  <w:vAlign w:val="bottom"/>
                </w:tcPr>
                <w:p w:rsidR="00777551" w:rsidRPr="006F2CF9" w:rsidRDefault="00777551" w:rsidP="00777551">
                  <w:pPr>
                    <w:rPr>
                      <w:rFonts w:ascii="Times New Roman" w:hAnsi="Times New Roman"/>
                      <w:sz w:val="20"/>
                      <w:szCs w:val="20"/>
                      <w:lang w:val="en-GB"/>
                    </w:rPr>
                  </w:pPr>
                </w:p>
              </w:tc>
              <w:tc>
                <w:tcPr>
                  <w:tcW w:w="1926" w:type="dxa"/>
                  <w:vMerge/>
                  <w:vAlign w:val="bottom"/>
                </w:tcPr>
                <w:p w:rsidR="00777551" w:rsidRPr="006F2CF9" w:rsidRDefault="00777551" w:rsidP="00777551">
                  <w:pPr>
                    <w:rPr>
                      <w:rFonts w:ascii="Times New Roman" w:hAnsi="Times New Roman"/>
                      <w:sz w:val="20"/>
                      <w:szCs w:val="20"/>
                      <w:lang w:val="en-GB"/>
                    </w:rPr>
                  </w:pPr>
                </w:p>
              </w:tc>
            </w:tr>
            <w:tr w:rsidR="00777551" w:rsidRPr="006F2CF9" w:rsidTr="00EE1A29">
              <w:tc>
                <w:tcPr>
                  <w:tcW w:w="1925" w:type="dxa"/>
                  <w:vAlign w:val="center"/>
                </w:tcPr>
                <w:p w:rsidR="00777551" w:rsidRPr="006F2CF9" w:rsidRDefault="0058708C" w:rsidP="00777551">
                  <w:pPr>
                    <w:spacing w:after="0" w:line="240" w:lineRule="auto"/>
                    <w:rPr>
                      <w:rFonts w:ascii="Times New Roman" w:eastAsia="Times New Roman" w:hAnsi="Times New Roman"/>
                      <w:b/>
                      <w:color w:val="000000"/>
                      <w:sz w:val="20"/>
                      <w:szCs w:val="20"/>
                      <w:lang w:val="en-GB" w:eastAsia="sk-SK"/>
                    </w:rPr>
                  </w:pPr>
                  <w:r>
                    <w:rPr>
                      <w:rFonts w:ascii="Times New Roman" w:eastAsia="Times New Roman" w:hAnsi="Times New Roman"/>
                      <w:b/>
                      <w:color w:val="000000"/>
                      <w:lang w:val="en-GB" w:eastAsia="uk-UA"/>
                    </w:rPr>
                    <w:t>K</w:t>
                  </w:r>
                  <w:r w:rsidRPr="00D114E1">
                    <w:rPr>
                      <w:rFonts w:ascii="Times New Roman" w:eastAsia="Times New Roman" w:hAnsi="Times New Roman"/>
                      <w:b/>
                      <w:color w:val="000000"/>
                      <w:lang w:val="en-GB" w:eastAsia="uk-UA"/>
                    </w:rPr>
                    <w:t>i</w:t>
                  </w:r>
                  <w:r>
                    <w:rPr>
                      <w:rFonts w:ascii="Times New Roman" w:eastAsia="Times New Roman" w:hAnsi="Times New Roman"/>
                      <w:b/>
                      <w:color w:val="000000"/>
                      <w:lang w:val="en-GB" w:eastAsia="uk-UA"/>
                    </w:rPr>
                    <w:t>e</w:t>
                  </w:r>
                  <w:r w:rsidRPr="00D114E1">
                    <w:rPr>
                      <w:rFonts w:ascii="Times New Roman" w:eastAsia="Times New Roman" w:hAnsi="Times New Roman"/>
                      <w:b/>
                      <w:color w:val="000000"/>
                      <w:lang w:val="en-GB" w:eastAsia="uk-UA"/>
                    </w:rPr>
                    <w:t>v</w:t>
                  </w:r>
                  <w:r w:rsidR="00777551" w:rsidRPr="006F2CF9">
                    <w:rPr>
                      <w:rFonts w:ascii="Times New Roman" w:eastAsia="Times New Roman" w:hAnsi="Times New Roman"/>
                      <w:b/>
                      <w:color w:val="000000"/>
                      <w:sz w:val="20"/>
                      <w:szCs w:val="20"/>
                      <w:lang w:val="en-GB" w:eastAsia="sk-SK"/>
                    </w:rPr>
                    <w:t>1, UA</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0</w:t>
                  </w:r>
                </w:p>
              </w:tc>
              <w:tc>
                <w:tcPr>
                  <w:tcW w:w="1926" w:type="dxa"/>
                  <w:vMerge/>
                  <w:vAlign w:val="bottom"/>
                </w:tcPr>
                <w:p w:rsidR="00777551" w:rsidRPr="006F2CF9" w:rsidRDefault="00777551" w:rsidP="00777551">
                  <w:pPr>
                    <w:rPr>
                      <w:rFonts w:ascii="Times New Roman" w:hAnsi="Times New Roman"/>
                      <w:sz w:val="20"/>
                      <w:szCs w:val="20"/>
                      <w:lang w:val="en-GB"/>
                    </w:rPr>
                  </w:pPr>
                </w:p>
              </w:tc>
              <w:tc>
                <w:tcPr>
                  <w:tcW w:w="1926" w:type="dxa"/>
                  <w:vMerge/>
                  <w:vAlign w:val="bottom"/>
                </w:tcPr>
                <w:p w:rsidR="00777551" w:rsidRPr="006F2CF9" w:rsidRDefault="00777551" w:rsidP="00777551">
                  <w:pPr>
                    <w:rPr>
                      <w:rFonts w:ascii="Times New Roman" w:hAnsi="Times New Roman"/>
                      <w:sz w:val="20"/>
                      <w:szCs w:val="20"/>
                      <w:lang w:val="en-GB"/>
                    </w:rPr>
                  </w:pPr>
                </w:p>
              </w:tc>
            </w:tr>
            <w:tr w:rsidR="00777551" w:rsidRPr="006F2CF9" w:rsidTr="00EE1A29">
              <w:tc>
                <w:tcPr>
                  <w:tcW w:w="1925" w:type="dxa"/>
                  <w:vAlign w:val="center"/>
                </w:tcPr>
                <w:p w:rsidR="00777551" w:rsidRPr="006F2CF9" w:rsidRDefault="0058708C" w:rsidP="0058708C">
                  <w:pPr>
                    <w:spacing w:after="0" w:line="240" w:lineRule="auto"/>
                    <w:rPr>
                      <w:rFonts w:ascii="Times New Roman" w:eastAsia="Times New Roman" w:hAnsi="Times New Roman"/>
                      <w:b/>
                      <w:color w:val="000000"/>
                      <w:sz w:val="20"/>
                      <w:szCs w:val="20"/>
                      <w:lang w:val="en-GB" w:eastAsia="sk-SK"/>
                    </w:rPr>
                  </w:pPr>
                  <w:r>
                    <w:rPr>
                      <w:rFonts w:ascii="Times New Roman" w:eastAsia="Times New Roman" w:hAnsi="Times New Roman"/>
                      <w:b/>
                      <w:color w:val="000000"/>
                      <w:lang w:val="en-GB" w:eastAsia="uk-UA"/>
                    </w:rPr>
                    <w:t>K</w:t>
                  </w:r>
                  <w:r w:rsidRPr="00D114E1">
                    <w:rPr>
                      <w:rFonts w:ascii="Times New Roman" w:eastAsia="Times New Roman" w:hAnsi="Times New Roman"/>
                      <w:b/>
                      <w:color w:val="000000"/>
                      <w:lang w:val="en-GB" w:eastAsia="uk-UA"/>
                    </w:rPr>
                    <w:t>i</w:t>
                  </w:r>
                  <w:r>
                    <w:rPr>
                      <w:rFonts w:ascii="Times New Roman" w:eastAsia="Times New Roman" w:hAnsi="Times New Roman"/>
                      <w:b/>
                      <w:color w:val="000000"/>
                      <w:lang w:val="en-GB" w:eastAsia="uk-UA"/>
                    </w:rPr>
                    <w:t>e</w:t>
                  </w:r>
                  <w:r w:rsidRPr="00D114E1">
                    <w:rPr>
                      <w:rFonts w:ascii="Times New Roman" w:eastAsia="Times New Roman" w:hAnsi="Times New Roman"/>
                      <w:b/>
                      <w:color w:val="000000"/>
                      <w:lang w:val="en-GB" w:eastAsia="uk-UA"/>
                    </w:rPr>
                    <w:t>v</w:t>
                  </w:r>
                  <w:r>
                    <w:rPr>
                      <w:rFonts w:ascii="Times New Roman" w:eastAsia="Times New Roman" w:hAnsi="Times New Roman"/>
                      <w:b/>
                      <w:color w:val="000000"/>
                      <w:sz w:val="20"/>
                      <w:szCs w:val="20"/>
                      <w:lang w:val="en-GB" w:eastAsia="sk-SK"/>
                    </w:rPr>
                    <w:t>2</w:t>
                  </w:r>
                  <w:r w:rsidR="00777551" w:rsidRPr="006F2CF9">
                    <w:rPr>
                      <w:rFonts w:ascii="Times New Roman" w:eastAsia="Times New Roman" w:hAnsi="Times New Roman"/>
                      <w:b/>
                      <w:color w:val="000000"/>
                      <w:sz w:val="20"/>
                      <w:szCs w:val="20"/>
                      <w:lang w:val="en-GB" w:eastAsia="sk-SK"/>
                    </w:rPr>
                    <w:t>, UA</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0</w:t>
                  </w:r>
                </w:p>
              </w:tc>
              <w:tc>
                <w:tcPr>
                  <w:tcW w:w="1926" w:type="dxa"/>
                  <w:vMerge/>
                  <w:vAlign w:val="bottom"/>
                </w:tcPr>
                <w:p w:rsidR="00777551" w:rsidRPr="006F2CF9" w:rsidRDefault="00777551" w:rsidP="00777551">
                  <w:pPr>
                    <w:rPr>
                      <w:rFonts w:ascii="Times New Roman" w:hAnsi="Times New Roman"/>
                      <w:sz w:val="20"/>
                      <w:szCs w:val="20"/>
                      <w:lang w:val="en-GB"/>
                    </w:rPr>
                  </w:pPr>
                </w:p>
              </w:tc>
              <w:tc>
                <w:tcPr>
                  <w:tcW w:w="1926" w:type="dxa"/>
                  <w:vMerge/>
                  <w:vAlign w:val="bottom"/>
                </w:tcPr>
                <w:p w:rsidR="00777551" w:rsidRPr="006F2CF9" w:rsidRDefault="00777551" w:rsidP="00777551">
                  <w:pPr>
                    <w:rPr>
                      <w:rFonts w:ascii="Times New Roman" w:hAnsi="Times New Roman"/>
                      <w:sz w:val="20"/>
                      <w:szCs w:val="20"/>
                      <w:lang w:val="en-GB"/>
                    </w:rPr>
                  </w:pPr>
                </w:p>
              </w:tc>
            </w:tr>
            <w:tr w:rsidR="00777551" w:rsidRPr="006F2CF9" w:rsidTr="00777551">
              <w:trPr>
                <w:trHeight w:val="149"/>
              </w:trPr>
              <w:tc>
                <w:tcPr>
                  <w:tcW w:w="1925" w:type="dxa"/>
                  <w:vAlign w:val="bottom"/>
                </w:tcPr>
                <w:p w:rsidR="00777551" w:rsidRPr="006F2CF9" w:rsidRDefault="0058708C" w:rsidP="00777551">
                  <w:pPr>
                    <w:spacing w:after="0" w:line="240" w:lineRule="auto"/>
                    <w:rPr>
                      <w:rFonts w:ascii="Times New Roman" w:eastAsia="Times New Roman" w:hAnsi="Times New Roman"/>
                      <w:b/>
                      <w:color w:val="000000"/>
                      <w:sz w:val="20"/>
                      <w:szCs w:val="20"/>
                      <w:lang w:val="en-GB" w:eastAsia="sk-SK"/>
                    </w:rPr>
                  </w:pPr>
                  <w:r w:rsidRPr="006F2CF9">
                    <w:rPr>
                      <w:rFonts w:ascii="Times New Roman" w:eastAsia="Times New Roman" w:hAnsi="Times New Roman"/>
                      <w:b/>
                      <w:color w:val="000000"/>
                      <w:sz w:val="20"/>
                      <w:szCs w:val="20"/>
                      <w:lang w:val="en-GB" w:eastAsia="sk-SK"/>
                    </w:rPr>
                    <w:t>Lvov</w:t>
                  </w:r>
                  <w:r w:rsidR="00777551" w:rsidRPr="006F2CF9">
                    <w:rPr>
                      <w:rFonts w:ascii="Times New Roman" w:eastAsia="Times New Roman" w:hAnsi="Times New Roman"/>
                      <w:b/>
                      <w:color w:val="000000"/>
                      <w:sz w:val="20"/>
                      <w:szCs w:val="20"/>
                      <w:lang w:val="en-GB" w:eastAsia="sk-SK"/>
                    </w:rPr>
                    <w:t>, UA</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420</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uk-UA"/>
                    </w:rPr>
                  </w:pPr>
                  <w:r w:rsidRPr="006F2CF9">
                    <w:rPr>
                      <w:rFonts w:ascii="Times New Roman" w:eastAsia="Times New Roman" w:hAnsi="Times New Roman"/>
                      <w:color w:val="000000"/>
                      <w:sz w:val="20"/>
                      <w:szCs w:val="20"/>
                      <w:lang w:val="en-GB" w:eastAsia="uk-UA"/>
                    </w:rPr>
                    <w:t>315</w:t>
                  </w:r>
                </w:p>
              </w:tc>
              <w:tc>
                <w:tcPr>
                  <w:tcW w:w="1926" w:type="dxa"/>
                  <w:vMerge/>
                  <w:vAlign w:val="bottom"/>
                </w:tcPr>
                <w:p w:rsidR="00777551" w:rsidRPr="006F2CF9" w:rsidRDefault="00777551" w:rsidP="00777551">
                  <w:pPr>
                    <w:rPr>
                      <w:rFonts w:ascii="Times New Roman" w:hAnsi="Times New Roman"/>
                      <w:sz w:val="20"/>
                      <w:szCs w:val="20"/>
                      <w:lang w:val="en-GB"/>
                    </w:rPr>
                  </w:pPr>
                </w:p>
              </w:tc>
              <w:tc>
                <w:tcPr>
                  <w:tcW w:w="1926" w:type="dxa"/>
                  <w:vMerge/>
                  <w:vAlign w:val="bottom"/>
                </w:tcPr>
                <w:p w:rsidR="00777551" w:rsidRPr="006F2CF9" w:rsidRDefault="00777551" w:rsidP="00777551">
                  <w:pPr>
                    <w:rPr>
                      <w:rFonts w:ascii="Times New Roman" w:hAnsi="Times New Roman"/>
                      <w:sz w:val="20"/>
                      <w:szCs w:val="20"/>
                      <w:lang w:val="en-GB"/>
                    </w:rPr>
                  </w:pPr>
                </w:p>
              </w:tc>
            </w:tr>
            <w:tr w:rsidR="00777551" w:rsidRPr="006F2CF9" w:rsidTr="0058708C">
              <w:trPr>
                <w:trHeight w:val="321"/>
              </w:trPr>
              <w:tc>
                <w:tcPr>
                  <w:tcW w:w="1925" w:type="dxa"/>
                  <w:vAlign w:val="center"/>
                </w:tcPr>
                <w:p w:rsidR="00777551" w:rsidRPr="006F2CF9" w:rsidRDefault="00777551" w:rsidP="00777551">
                  <w:pPr>
                    <w:spacing w:after="0"/>
                    <w:rPr>
                      <w:rFonts w:ascii="Times New Roman" w:hAnsi="Times New Roman"/>
                      <w:b/>
                      <w:sz w:val="20"/>
                      <w:szCs w:val="20"/>
                      <w:lang w:val="en-GB"/>
                    </w:rPr>
                  </w:pPr>
                  <w:r w:rsidRPr="006F2CF9">
                    <w:rPr>
                      <w:rFonts w:ascii="Times New Roman" w:hAnsi="Times New Roman"/>
                      <w:b/>
                      <w:sz w:val="20"/>
                      <w:szCs w:val="20"/>
                      <w:lang w:val="en-GB"/>
                    </w:rPr>
                    <w:t>Total EUR per month</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r w:rsidRPr="006F2CF9">
                    <w:rPr>
                      <w:rFonts w:ascii="Times New Roman" w:eastAsia="Times New Roman" w:hAnsi="Times New Roman"/>
                      <w:color w:val="000000"/>
                      <w:sz w:val="20"/>
                      <w:szCs w:val="20"/>
                      <w:lang w:val="en-GB" w:eastAsia="sk-SK"/>
                    </w:rPr>
                    <w:t>1635</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r w:rsidRPr="006F2CF9">
                    <w:rPr>
                      <w:rFonts w:ascii="Times New Roman" w:eastAsia="Times New Roman" w:hAnsi="Times New Roman"/>
                      <w:color w:val="000000"/>
                      <w:sz w:val="20"/>
                      <w:szCs w:val="20"/>
                      <w:lang w:val="en-GB" w:eastAsia="sk-SK"/>
                    </w:rPr>
                    <w:t>1260</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r w:rsidRPr="006F2CF9">
                    <w:rPr>
                      <w:rFonts w:ascii="Times New Roman" w:eastAsia="Times New Roman" w:hAnsi="Times New Roman"/>
                      <w:color w:val="000000"/>
                      <w:sz w:val="20"/>
                      <w:szCs w:val="20"/>
                      <w:lang w:val="en-GB" w:eastAsia="sk-SK"/>
                    </w:rPr>
                    <w:t>3035</w:t>
                  </w:r>
                </w:p>
              </w:tc>
              <w:tc>
                <w:tcPr>
                  <w:tcW w:w="1926" w:type="dxa"/>
                  <w:vAlign w:val="bottom"/>
                </w:tcPr>
                <w:p w:rsidR="00777551" w:rsidRPr="006F2CF9" w:rsidRDefault="00777551" w:rsidP="00777551">
                  <w:pPr>
                    <w:spacing w:after="0" w:line="240" w:lineRule="auto"/>
                    <w:jc w:val="right"/>
                    <w:rPr>
                      <w:rFonts w:ascii="Times New Roman" w:eastAsia="Times New Roman" w:hAnsi="Times New Roman"/>
                      <w:color w:val="000000"/>
                      <w:sz w:val="20"/>
                      <w:szCs w:val="20"/>
                      <w:lang w:val="en-GB" w:eastAsia="sk-SK"/>
                    </w:rPr>
                  </w:pPr>
                  <w:r w:rsidRPr="006F2CF9">
                    <w:rPr>
                      <w:rFonts w:ascii="Times New Roman" w:eastAsia="Times New Roman" w:hAnsi="Times New Roman"/>
                      <w:color w:val="000000"/>
                      <w:sz w:val="20"/>
                      <w:szCs w:val="20"/>
                      <w:lang w:val="en-GB" w:eastAsia="sk-SK"/>
                    </w:rPr>
                    <w:t>5250</w:t>
                  </w:r>
                </w:p>
              </w:tc>
            </w:tr>
          </w:tbl>
          <w:p w:rsidR="00777551" w:rsidRPr="006F2CF9" w:rsidRDefault="00777551" w:rsidP="00E26A5C">
            <w:pPr>
              <w:keepNext/>
              <w:spacing w:after="0" w:line="240" w:lineRule="auto"/>
              <w:rPr>
                <w:rFonts w:ascii="Times New Roman" w:hAnsi="Times New Roman"/>
                <w:sz w:val="20"/>
                <w:szCs w:val="20"/>
                <w:lang w:val="en-GB"/>
              </w:rPr>
            </w:pPr>
          </w:p>
        </w:tc>
      </w:tr>
      <w:tr w:rsidR="00777551" w:rsidRPr="00D114E1" w:rsidTr="001B320B">
        <w:trPr>
          <w:trHeight w:val="125"/>
        </w:trPr>
        <w:tc>
          <w:tcPr>
            <w:tcW w:w="9067" w:type="dxa"/>
            <w:shd w:val="clear" w:color="auto" w:fill="auto"/>
            <w:vAlign w:val="center"/>
          </w:tcPr>
          <w:p w:rsidR="00777551" w:rsidRPr="00D114E1" w:rsidRDefault="00777551"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777551" w:rsidRPr="00D114E1" w:rsidRDefault="003C1E73" w:rsidP="00D60272">
      <w:pPr>
        <w:spacing w:before="120" w:after="60" w:line="240" w:lineRule="auto"/>
        <w:jc w:val="both"/>
        <w:rPr>
          <w:rStyle w:val="Siln"/>
          <w:rFonts w:ascii="Times New Roman" w:hAnsi="Times New Roman"/>
          <w:b w:val="0"/>
          <w:lang w:val="en-GB"/>
        </w:rPr>
      </w:pPr>
      <w:r>
        <w:rPr>
          <w:rStyle w:val="Siln"/>
          <w:rFonts w:ascii="Times New Roman" w:hAnsi="Times New Roman"/>
          <w:b w:val="0"/>
          <w:lang w:val="en-GB"/>
        </w:rPr>
        <w:t>According the date form the T</w:t>
      </w:r>
      <w:r w:rsidR="0064610D">
        <w:rPr>
          <w:rStyle w:val="Siln"/>
          <w:rFonts w:ascii="Times New Roman" w:hAnsi="Times New Roman"/>
          <w:b w:val="0"/>
          <w:lang w:val="en-GB"/>
        </w:rPr>
        <w:t xml:space="preserve">able 3 </w:t>
      </w:r>
      <w:r w:rsidR="00F9249C" w:rsidRPr="00D114E1">
        <w:rPr>
          <w:rStyle w:val="Siln"/>
          <w:rFonts w:ascii="Times New Roman" w:hAnsi="Times New Roman"/>
          <w:b w:val="0"/>
          <w:lang w:val="en-GB"/>
        </w:rPr>
        <w:t xml:space="preserve">we can calculate and compare the </w:t>
      </w:r>
      <w:r w:rsidR="0064610D">
        <w:rPr>
          <w:rStyle w:val="Siln"/>
          <w:rFonts w:ascii="Times New Roman" w:hAnsi="Times New Roman"/>
          <w:b w:val="0"/>
          <w:lang w:val="en-GB"/>
        </w:rPr>
        <w:t xml:space="preserve">total </w:t>
      </w:r>
      <w:r w:rsidR="00F9249C" w:rsidRPr="00D114E1">
        <w:rPr>
          <w:rStyle w:val="Siln"/>
          <w:rFonts w:ascii="Times New Roman" w:hAnsi="Times New Roman"/>
          <w:b w:val="0"/>
          <w:lang w:val="en-GB"/>
        </w:rPr>
        <w:t>cost of delivery depending on the number of pallets (Table 4).</w:t>
      </w:r>
      <w:r w:rsidR="00B856EA" w:rsidRPr="00D114E1">
        <w:rPr>
          <w:rStyle w:val="Siln"/>
          <w:rFonts w:ascii="Times New Roman" w:hAnsi="Times New Roman"/>
          <w:b w:val="0"/>
          <w:lang w:val="en-G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F9249C" w:rsidRPr="00D114E1" w:rsidTr="001B320B">
        <w:trPr>
          <w:trHeight w:val="249"/>
        </w:trPr>
        <w:tc>
          <w:tcPr>
            <w:tcW w:w="9067" w:type="dxa"/>
            <w:shd w:val="clear" w:color="auto" w:fill="auto"/>
            <w:vAlign w:val="center"/>
          </w:tcPr>
          <w:p w:rsidR="00F9249C" w:rsidRPr="00D114E1" w:rsidRDefault="00F9249C" w:rsidP="00EE1A29">
            <w:pPr>
              <w:keepNext/>
              <w:spacing w:after="60" w:line="240" w:lineRule="auto"/>
              <w:rPr>
                <w:rFonts w:ascii="Times New Roman" w:hAnsi="Times New Roman"/>
                <w:lang w:val="en-GB"/>
              </w:rPr>
            </w:pPr>
            <w:r w:rsidRPr="00D114E1">
              <w:rPr>
                <w:rFonts w:ascii="Times New Roman" w:hAnsi="Times New Roman"/>
                <w:lang w:val="en-GB"/>
              </w:rPr>
              <w:t>Table 4. Comparison of costs depending on the number of pallets.</w:t>
            </w:r>
          </w:p>
        </w:tc>
      </w:tr>
      <w:tr w:rsidR="00F9249C" w:rsidRPr="00D114E1" w:rsidTr="001B320B">
        <w:trPr>
          <w:trHeight w:val="1423"/>
        </w:trPr>
        <w:tc>
          <w:tcPr>
            <w:tcW w:w="9067" w:type="dxa"/>
            <w:shd w:val="clear" w:color="auto" w:fill="auto"/>
            <w:vAlign w:val="center"/>
          </w:tcPr>
          <w:tbl>
            <w:tblPr>
              <w:tblW w:w="8957" w:type="dxa"/>
              <w:tblLayout w:type="fixed"/>
              <w:tblCellMar>
                <w:left w:w="70" w:type="dxa"/>
                <w:right w:w="70" w:type="dxa"/>
              </w:tblCellMar>
              <w:tblLook w:val="04A0" w:firstRow="1" w:lastRow="0" w:firstColumn="1" w:lastColumn="0" w:noHBand="0" w:noVBand="1"/>
            </w:tblPr>
            <w:tblGrid>
              <w:gridCol w:w="1517"/>
              <w:gridCol w:w="2337"/>
              <w:gridCol w:w="2835"/>
              <w:gridCol w:w="2268"/>
            </w:tblGrid>
            <w:tr w:rsidR="00F9249C" w:rsidRPr="00D114E1" w:rsidTr="001B320B">
              <w:trPr>
                <w:trHeight w:val="492"/>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49C" w:rsidRPr="00CD1C0C" w:rsidRDefault="00F9249C" w:rsidP="00F9249C">
                  <w:pPr>
                    <w:spacing w:after="0" w:line="240" w:lineRule="auto"/>
                    <w:jc w:val="center"/>
                    <w:rPr>
                      <w:rFonts w:ascii="Times New Roman" w:eastAsia="Times New Roman" w:hAnsi="Times New Roman"/>
                      <w:b/>
                      <w:color w:val="000000"/>
                      <w:sz w:val="20"/>
                      <w:lang w:val="en-GB" w:eastAsia="sk-SK"/>
                    </w:rPr>
                  </w:pPr>
                  <w:r w:rsidRPr="00CD1C0C">
                    <w:rPr>
                      <w:rFonts w:ascii="Times New Roman" w:eastAsia="Times New Roman" w:hAnsi="Times New Roman"/>
                      <w:b/>
                      <w:color w:val="000000"/>
                      <w:sz w:val="20"/>
                      <w:lang w:val="en-GB" w:eastAsia="sk-SK"/>
                    </w:rPr>
                    <w:t>Number of pallets</w:t>
                  </w:r>
                  <w:r w:rsidR="000004DF" w:rsidRPr="00CD1C0C">
                    <w:rPr>
                      <w:rFonts w:ascii="Times New Roman" w:eastAsia="Times New Roman" w:hAnsi="Times New Roman"/>
                      <w:b/>
                      <w:color w:val="000000"/>
                      <w:sz w:val="20"/>
                      <w:lang w:val="en-GB" w:eastAsia="sk-SK"/>
                    </w:rPr>
                    <w:t>/month</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F9249C" w:rsidRPr="00CD1C0C" w:rsidRDefault="00F9249C" w:rsidP="00F9249C">
                  <w:pPr>
                    <w:spacing w:after="0" w:line="240" w:lineRule="auto"/>
                    <w:jc w:val="center"/>
                    <w:rPr>
                      <w:rFonts w:ascii="Times New Roman" w:eastAsia="Times New Roman" w:hAnsi="Times New Roman"/>
                      <w:b/>
                      <w:color w:val="000000"/>
                      <w:sz w:val="20"/>
                      <w:lang w:val="en-GB" w:eastAsia="sk-SK"/>
                    </w:rPr>
                  </w:pPr>
                  <w:r w:rsidRPr="00CD1C0C">
                    <w:rPr>
                      <w:rFonts w:ascii="Times New Roman" w:eastAsia="Times New Roman" w:hAnsi="Times New Roman"/>
                      <w:b/>
                      <w:color w:val="000000"/>
                      <w:sz w:val="20"/>
                      <w:lang w:val="en-GB" w:eastAsia="sk-SK"/>
                    </w:rPr>
                    <w:t>Cost (EUR) of services for the month (warehouse in Kharkov)</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9249C" w:rsidRPr="00CD1C0C" w:rsidRDefault="0064610D" w:rsidP="00F9249C">
                  <w:pPr>
                    <w:spacing w:after="0" w:line="240" w:lineRule="auto"/>
                    <w:jc w:val="center"/>
                    <w:rPr>
                      <w:rFonts w:ascii="Times New Roman" w:eastAsia="Times New Roman" w:hAnsi="Times New Roman"/>
                      <w:b/>
                      <w:color w:val="000000"/>
                      <w:sz w:val="20"/>
                      <w:lang w:val="en-GB" w:eastAsia="sk-SK"/>
                    </w:rPr>
                  </w:pPr>
                  <w:r w:rsidRPr="00CD1C0C">
                    <w:rPr>
                      <w:rFonts w:ascii="Times New Roman" w:eastAsia="Times New Roman" w:hAnsi="Times New Roman"/>
                      <w:b/>
                      <w:color w:val="000000"/>
                      <w:sz w:val="20"/>
                      <w:lang w:val="en-GB" w:eastAsia="sk-SK"/>
                    </w:rPr>
                    <w:t>Cost (</w:t>
                  </w:r>
                  <w:r w:rsidR="009D2F05" w:rsidRPr="00CD1C0C">
                    <w:rPr>
                      <w:rFonts w:ascii="Times New Roman" w:eastAsia="Times New Roman" w:hAnsi="Times New Roman"/>
                      <w:b/>
                      <w:color w:val="000000"/>
                      <w:sz w:val="20"/>
                      <w:lang w:val="en-GB" w:eastAsia="sk-SK"/>
                    </w:rPr>
                    <w:t>EUR) of</w:t>
                  </w:r>
                  <w:r w:rsidR="00F9249C" w:rsidRPr="00CD1C0C">
                    <w:rPr>
                      <w:rFonts w:ascii="Times New Roman" w:eastAsia="Times New Roman" w:hAnsi="Times New Roman"/>
                      <w:b/>
                      <w:color w:val="000000"/>
                      <w:sz w:val="20"/>
                      <w:lang w:val="en-GB" w:eastAsia="sk-SK"/>
                    </w:rPr>
                    <w:t xml:space="preserve"> services for the month (warehouse in </w:t>
                  </w:r>
                  <w:r w:rsidR="00193759" w:rsidRPr="00CD1C0C">
                    <w:rPr>
                      <w:rFonts w:ascii="Times New Roman" w:eastAsia="Times New Roman" w:hAnsi="Times New Roman"/>
                      <w:b/>
                      <w:color w:val="000000"/>
                      <w:sz w:val="20"/>
                      <w:lang w:val="en-GB" w:eastAsia="sk-SK"/>
                    </w:rPr>
                    <w:t>Kie</w:t>
                  </w:r>
                  <w:r w:rsidR="00F9249C" w:rsidRPr="00CD1C0C">
                    <w:rPr>
                      <w:rFonts w:ascii="Times New Roman" w:eastAsia="Times New Roman" w:hAnsi="Times New Roman"/>
                      <w:b/>
                      <w:color w:val="000000"/>
                      <w:sz w:val="20"/>
                      <w:lang w:val="en-GB" w:eastAsia="sk-SK"/>
                    </w:rPr>
                    <w:t>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9249C" w:rsidRPr="00CD1C0C" w:rsidRDefault="0064610D" w:rsidP="00F9249C">
                  <w:pPr>
                    <w:spacing w:after="0" w:line="240" w:lineRule="auto"/>
                    <w:jc w:val="center"/>
                    <w:rPr>
                      <w:rFonts w:ascii="Times New Roman" w:eastAsia="Times New Roman" w:hAnsi="Times New Roman"/>
                      <w:b/>
                      <w:color w:val="000000"/>
                      <w:sz w:val="20"/>
                      <w:lang w:val="en-GB" w:eastAsia="sk-SK"/>
                    </w:rPr>
                  </w:pPr>
                  <w:r w:rsidRPr="00CD1C0C">
                    <w:rPr>
                      <w:rFonts w:ascii="Times New Roman" w:eastAsia="Times New Roman" w:hAnsi="Times New Roman"/>
                      <w:b/>
                      <w:color w:val="000000"/>
                      <w:sz w:val="20"/>
                      <w:lang w:val="en-GB" w:eastAsia="sk-SK"/>
                    </w:rPr>
                    <w:t>Cost (</w:t>
                  </w:r>
                  <w:r w:rsidR="00F9249C" w:rsidRPr="00CD1C0C">
                    <w:rPr>
                      <w:rFonts w:ascii="Times New Roman" w:eastAsia="Times New Roman" w:hAnsi="Times New Roman"/>
                      <w:b/>
                      <w:color w:val="000000"/>
                      <w:sz w:val="20"/>
                      <w:lang w:val="en-GB" w:eastAsia="sk-SK"/>
                    </w:rPr>
                    <w:t>EUR) of services for the month (own car)</w:t>
                  </w:r>
                </w:p>
              </w:tc>
            </w:tr>
            <w:tr w:rsidR="002C3195" w:rsidRPr="00D114E1" w:rsidTr="001B320B">
              <w:trPr>
                <w:trHeight w:val="300"/>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C3195" w:rsidRPr="00D114E1" w:rsidRDefault="002C3195" w:rsidP="002C3195">
                  <w:pPr>
                    <w:spacing w:after="0"/>
                    <w:jc w:val="center"/>
                    <w:rPr>
                      <w:rFonts w:ascii="Times New Roman" w:hAnsi="Times New Roman"/>
                      <w:b/>
                      <w:lang w:val="en-GB"/>
                    </w:rPr>
                  </w:pPr>
                  <w:r w:rsidRPr="00D114E1">
                    <w:rPr>
                      <w:rFonts w:ascii="Times New Roman" w:hAnsi="Times New Roman"/>
                      <w:b/>
                      <w:lang w:val="en-GB"/>
                    </w:rPr>
                    <w:t>45</w:t>
                  </w:r>
                </w:p>
              </w:tc>
              <w:tc>
                <w:tcPr>
                  <w:tcW w:w="2337"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1635</w:t>
                  </w:r>
                </w:p>
              </w:tc>
              <w:tc>
                <w:tcPr>
                  <w:tcW w:w="2835"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1260</w:t>
                  </w:r>
                </w:p>
              </w:tc>
              <w:tc>
                <w:tcPr>
                  <w:tcW w:w="2268"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3035</w:t>
                  </w:r>
                </w:p>
              </w:tc>
            </w:tr>
            <w:tr w:rsidR="002C3195" w:rsidRPr="00D114E1" w:rsidTr="001B320B">
              <w:trPr>
                <w:trHeight w:val="300"/>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C3195" w:rsidRPr="00D114E1" w:rsidRDefault="002C3195" w:rsidP="002C3195">
                  <w:pPr>
                    <w:spacing w:after="0"/>
                    <w:jc w:val="center"/>
                    <w:rPr>
                      <w:rFonts w:ascii="Times New Roman" w:hAnsi="Times New Roman"/>
                      <w:b/>
                      <w:lang w:val="en-GB"/>
                    </w:rPr>
                  </w:pPr>
                  <w:r w:rsidRPr="00D114E1">
                    <w:rPr>
                      <w:rFonts w:ascii="Times New Roman" w:hAnsi="Times New Roman"/>
                      <w:b/>
                      <w:lang w:val="en-GB"/>
                    </w:rPr>
                    <w:t>90</w:t>
                  </w:r>
                </w:p>
              </w:tc>
              <w:tc>
                <w:tcPr>
                  <w:tcW w:w="2337"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3270</w:t>
                  </w:r>
                </w:p>
              </w:tc>
              <w:tc>
                <w:tcPr>
                  <w:tcW w:w="2835"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2520</w:t>
                  </w:r>
                </w:p>
              </w:tc>
              <w:tc>
                <w:tcPr>
                  <w:tcW w:w="2268"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3035</w:t>
                  </w:r>
                </w:p>
              </w:tc>
            </w:tr>
            <w:tr w:rsidR="002C3195" w:rsidRPr="00D114E1" w:rsidTr="001B320B">
              <w:trPr>
                <w:trHeight w:val="300"/>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C3195" w:rsidRPr="00D114E1" w:rsidRDefault="002C3195" w:rsidP="002C3195">
                  <w:pPr>
                    <w:spacing w:after="0"/>
                    <w:jc w:val="center"/>
                    <w:rPr>
                      <w:rFonts w:ascii="Times New Roman" w:hAnsi="Times New Roman"/>
                      <w:b/>
                      <w:lang w:val="en-GB"/>
                    </w:rPr>
                  </w:pPr>
                  <w:r w:rsidRPr="00D114E1">
                    <w:rPr>
                      <w:rFonts w:ascii="Times New Roman" w:hAnsi="Times New Roman"/>
                      <w:b/>
                      <w:lang w:val="en-GB"/>
                    </w:rPr>
                    <w:t>135</w:t>
                  </w:r>
                </w:p>
              </w:tc>
              <w:tc>
                <w:tcPr>
                  <w:tcW w:w="2337"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4905</w:t>
                  </w:r>
                </w:p>
              </w:tc>
              <w:tc>
                <w:tcPr>
                  <w:tcW w:w="2835"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3780</w:t>
                  </w:r>
                </w:p>
              </w:tc>
              <w:tc>
                <w:tcPr>
                  <w:tcW w:w="2268"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5250</w:t>
                  </w:r>
                </w:p>
              </w:tc>
            </w:tr>
            <w:tr w:rsidR="002C3195" w:rsidRPr="00D114E1" w:rsidTr="001B320B">
              <w:trPr>
                <w:trHeight w:val="300"/>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C3195" w:rsidRPr="00D114E1" w:rsidRDefault="002C3195" w:rsidP="002C3195">
                  <w:pPr>
                    <w:spacing w:after="0"/>
                    <w:jc w:val="center"/>
                    <w:rPr>
                      <w:rFonts w:ascii="Times New Roman" w:hAnsi="Times New Roman"/>
                      <w:b/>
                      <w:lang w:val="en-GB"/>
                    </w:rPr>
                  </w:pPr>
                  <w:r w:rsidRPr="00D114E1">
                    <w:rPr>
                      <w:rFonts w:ascii="Times New Roman" w:hAnsi="Times New Roman"/>
                      <w:b/>
                      <w:lang w:val="en-GB"/>
                    </w:rPr>
                    <w:t>180</w:t>
                  </w:r>
                </w:p>
              </w:tc>
              <w:tc>
                <w:tcPr>
                  <w:tcW w:w="2337"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6540</w:t>
                  </w:r>
                </w:p>
              </w:tc>
              <w:tc>
                <w:tcPr>
                  <w:tcW w:w="2835"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5040</w:t>
                  </w:r>
                </w:p>
              </w:tc>
              <w:tc>
                <w:tcPr>
                  <w:tcW w:w="2268"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5250</w:t>
                  </w:r>
                </w:p>
              </w:tc>
            </w:tr>
            <w:tr w:rsidR="002C3195" w:rsidRPr="00D114E1" w:rsidTr="001B320B">
              <w:trPr>
                <w:trHeight w:val="300"/>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C3195" w:rsidRPr="00D114E1" w:rsidRDefault="002C3195" w:rsidP="002C3195">
                  <w:pPr>
                    <w:spacing w:after="0"/>
                    <w:jc w:val="center"/>
                    <w:rPr>
                      <w:rFonts w:ascii="Times New Roman" w:hAnsi="Times New Roman"/>
                      <w:b/>
                      <w:lang w:val="en-GB"/>
                    </w:rPr>
                  </w:pPr>
                  <w:r w:rsidRPr="00D114E1">
                    <w:rPr>
                      <w:rFonts w:ascii="Times New Roman" w:hAnsi="Times New Roman"/>
                      <w:b/>
                      <w:lang w:val="en-GB"/>
                    </w:rPr>
                    <w:t>225</w:t>
                  </w:r>
                </w:p>
              </w:tc>
              <w:tc>
                <w:tcPr>
                  <w:tcW w:w="2337"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8175</w:t>
                  </w:r>
                </w:p>
              </w:tc>
              <w:tc>
                <w:tcPr>
                  <w:tcW w:w="2835"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6300</w:t>
                  </w:r>
                </w:p>
              </w:tc>
              <w:tc>
                <w:tcPr>
                  <w:tcW w:w="2268"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5250</w:t>
                  </w:r>
                </w:p>
              </w:tc>
            </w:tr>
            <w:tr w:rsidR="002C3195" w:rsidRPr="00D114E1" w:rsidTr="001B320B">
              <w:trPr>
                <w:trHeight w:val="300"/>
              </w:trPr>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2C3195" w:rsidRPr="00D114E1" w:rsidRDefault="002C3195" w:rsidP="002C3195">
                  <w:pPr>
                    <w:spacing w:after="0"/>
                    <w:jc w:val="center"/>
                    <w:rPr>
                      <w:rFonts w:ascii="Times New Roman" w:hAnsi="Times New Roman"/>
                      <w:b/>
                      <w:lang w:val="en-GB"/>
                    </w:rPr>
                  </w:pPr>
                  <w:r w:rsidRPr="00D114E1">
                    <w:rPr>
                      <w:rFonts w:ascii="Times New Roman" w:hAnsi="Times New Roman"/>
                      <w:b/>
                      <w:lang w:val="en-GB"/>
                    </w:rPr>
                    <w:t>270</w:t>
                  </w:r>
                </w:p>
              </w:tc>
              <w:tc>
                <w:tcPr>
                  <w:tcW w:w="2337"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9810</w:t>
                  </w:r>
                </w:p>
              </w:tc>
              <w:tc>
                <w:tcPr>
                  <w:tcW w:w="2835"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7560</w:t>
                  </w:r>
                </w:p>
              </w:tc>
              <w:tc>
                <w:tcPr>
                  <w:tcW w:w="2268" w:type="dxa"/>
                  <w:tcBorders>
                    <w:top w:val="nil"/>
                    <w:left w:val="nil"/>
                    <w:bottom w:val="single" w:sz="4" w:space="0" w:color="auto"/>
                    <w:right w:val="single" w:sz="4" w:space="0" w:color="auto"/>
                  </w:tcBorders>
                  <w:shd w:val="clear" w:color="auto" w:fill="auto"/>
                  <w:noWrap/>
                  <w:vAlign w:val="bottom"/>
                  <w:hideMark/>
                </w:tcPr>
                <w:p w:rsidR="002C3195" w:rsidRPr="00D114E1" w:rsidRDefault="002C3195" w:rsidP="002C3195">
                  <w:pPr>
                    <w:spacing w:after="0" w:line="240" w:lineRule="auto"/>
                    <w:jc w:val="right"/>
                    <w:rPr>
                      <w:rFonts w:ascii="Times New Roman" w:eastAsia="Times New Roman" w:hAnsi="Times New Roman"/>
                      <w:color w:val="000000"/>
                      <w:lang w:val="en-GB" w:eastAsia="sk-SK"/>
                    </w:rPr>
                  </w:pPr>
                  <w:r w:rsidRPr="00D114E1">
                    <w:rPr>
                      <w:rFonts w:ascii="Times New Roman" w:eastAsia="Times New Roman" w:hAnsi="Times New Roman"/>
                      <w:color w:val="000000"/>
                      <w:lang w:val="en-GB" w:eastAsia="sk-SK"/>
                    </w:rPr>
                    <w:t>5250</w:t>
                  </w:r>
                </w:p>
              </w:tc>
            </w:tr>
          </w:tbl>
          <w:p w:rsidR="00F9249C" w:rsidRPr="00D114E1" w:rsidRDefault="00F9249C" w:rsidP="00EE1A29">
            <w:pPr>
              <w:keepNext/>
              <w:spacing w:after="60" w:line="240" w:lineRule="auto"/>
              <w:rPr>
                <w:rFonts w:ascii="Times New Roman" w:hAnsi="Times New Roman"/>
                <w:lang w:val="en-GB"/>
              </w:rPr>
            </w:pPr>
          </w:p>
        </w:tc>
      </w:tr>
      <w:tr w:rsidR="00F9249C" w:rsidRPr="00D114E1" w:rsidTr="001B320B">
        <w:trPr>
          <w:trHeight w:val="125"/>
        </w:trPr>
        <w:tc>
          <w:tcPr>
            <w:tcW w:w="9067" w:type="dxa"/>
            <w:shd w:val="clear" w:color="auto" w:fill="auto"/>
            <w:vAlign w:val="center"/>
          </w:tcPr>
          <w:p w:rsidR="00F9249C" w:rsidRPr="00D114E1" w:rsidRDefault="00F9249C"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9D2F05" w:rsidRPr="00507FFB" w:rsidRDefault="00C0189E" w:rsidP="00CD1C0C">
      <w:pPr>
        <w:spacing w:after="160" w:line="240" w:lineRule="auto"/>
        <w:jc w:val="both"/>
        <w:rPr>
          <w:rStyle w:val="Siln"/>
          <w:rFonts w:ascii="Times New Roman" w:hAnsi="Times New Roman"/>
          <w:b w:val="0"/>
          <w:lang w:val="en-GB"/>
        </w:rPr>
      </w:pPr>
      <w:r w:rsidRPr="00507FFB">
        <w:rPr>
          <w:rStyle w:val="Siln"/>
          <w:rFonts w:ascii="Times New Roman" w:hAnsi="Times New Roman"/>
          <w:b w:val="0"/>
          <w:lang w:val="en-GB"/>
        </w:rPr>
        <w:t>According the dat</w:t>
      </w:r>
      <w:r w:rsidR="0019432C" w:rsidRPr="00507FFB">
        <w:rPr>
          <w:rStyle w:val="Siln"/>
          <w:rFonts w:ascii="Times New Roman" w:hAnsi="Times New Roman"/>
          <w:b w:val="0"/>
          <w:lang w:val="en-GB"/>
        </w:rPr>
        <w:t>a</w:t>
      </w:r>
      <w:r w:rsidRPr="00507FFB">
        <w:rPr>
          <w:rStyle w:val="Siln"/>
          <w:rFonts w:ascii="Times New Roman" w:hAnsi="Times New Roman"/>
          <w:b w:val="0"/>
          <w:lang w:val="en-GB"/>
        </w:rPr>
        <w:t xml:space="preserve"> fr</w:t>
      </w:r>
      <w:r w:rsidR="0019432C" w:rsidRPr="00507FFB">
        <w:rPr>
          <w:rStyle w:val="Siln"/>
          <w:rFonts w:ascii="Times New Roman" w:hAnsi="Times New Roman"/>
          <w:b w:val="0"/>
          <w:lang w:val="en-GB"/>
        </w:rPr>
        <w:t>om</w:t>
      </w:r>
      <w:r w:rsidRPr="00507FFB">
        <w:rPr>
          <w:rStyle w:val="Siln"/>
          <w:rFonts w:ascii="Times New Roman" w:hAnsi="Times New Roman"/>
          <w:b w:val="0"/>
          <w:lang w:val="en-GB"/>
        </w:rPr>
        <w:t xml:space="preserve"> the Table 4</w:t>
      </w:r>
      <w:r w:rsidR="0019432C" w:rsidRPr="00507FFB">
        <w:rPr>
          <w:rStyle w:val="Siln"/>
          <w:rFonts w:ascii="Times New Roman" w:hAnsi="Times New Roman"/>
          <w:b w:val="0"/>
          <w:lang w:val="en-GB"/>
        </w:rPr>
        <w:t>,</w:t>
      </w:r>
      <w:r w:rsidRPr="00507FFB">
        <w:rPr>
          <w:rStyle w:val="Siln"/>
          <w:rFonts w:ascii="Times New Roman" w:hAnsi="Times New Roman"/>
          <w:b w:val="0"/>
          <w:lang w:val="en-GB"/>
        </w:rPr>
        <w:t xml:space="preserve"> we can find, when the number of </w:t>
      </w:r>
      <w:r w:rsidR="0019432C" w:rsidRPr="00507FFB">
        <w:rPr>
          <w:rStyle w:val="Siln"/>
          <w:rFonts w:ascii="Times New Roman" w:hAnsi="Times New Roman"/>
          <w:b w:val="0"/>
          <w:lang w:val="en-GB"/>
        </w:rPr>
        <w:t xml:space="preserve">transported </w:t>
      </w:r>
      <w:r w:rsidRPr="00507FFB">
        <w:rPr>
          <w:rStyle w:val="Siln"/>
          <w:rFonts w:ascii="Times New Roman" w:hAnsi="Times New Roman"/>
          <w:b w:val="0"/>
          <w:lang w:val="en-GB"/>
        </w:rPr>
        <w:t>pallets exceeds 85 pieces per month</w:t>
      </w:r>
      <w:r w:rsidR="0019432C" w:rsidRPr="00507FFB">
        <w:rPr>
          <w:rStyle w:val="Siln"/>
          <w:rFonts w:ascii="Times New Roman" w:hAnsi="Times New Roman"/>
          <w:b w:val="0"/>
          <w:lang w:val="en-GB"/>
        </w:rPr>
        <w:t xml:space="preserve"> (warehouse is located to Kharkov)</w:t>
      </w:r>
      <w:r w:rsidRPr="00507FFB">
        <w:rPr>
          <w:rStyle w:val="Siln"/>
          <w:rFonts w:ascii="Times New Roman" w:hAnsi="Times New Roman"/>
          <w:b w:val="0"/>
          <w:lang w:val="en-GB"/>
        </w:rPr>
        <w:t xml:space="preserve">, the </w:t>
      </w:r>
      <w:r w:rsidR="0019432C" w:rsidRPr="00507FFB">
        <w:rPr>
          <w:rStyle w:val="Siln"/>
          <w:rFonts w:ascii="Times New Roman" w:hAnsi="Times New Roman"/>
          <w:b w:val="0"/>
          <w:lang w:val="en-GB"/>
        </w:rPr>
        <w:t>transportation costs</w:t>
      </w:r>
      <w:r w:rsidRPr="00507FFB">
        <w:rPr>
          <w:rStyle w:val="Siln"/>
          <w:rFonts w:ascii="Times New Roman" w:hAnsi="Times New Roman"/>
          <w:b w:val="0"/>
          <w:lang w:val="en-GB"/>
        </w:rPr>
        <w:t xml:space="preserve"> </w:t>
      </w:r>
      <w:r w:rsidR="0019432C" w:rsidRPr="00507FFB">
        <w:rPr>
          <w:rStyle w:val="Siln"/>
          <w:rFonts w:ascii="Times New Roman" w:hAnsi="Times New Roman"/>
          <w:b w:val="0"/>
          <w:lang w:val="en-GB"/>
        </w:rPr>
        <w:t>of</w:t>
      </w:r>
      <w:r w:rsidRPr="00507FFB">
        <w:rPr>
          <w:rStyle w:val="Siln"/>
          <w:rFonts w:ascii="Times New Roman" w:hAnsi="Times New Roman"/>
          <w:b w:val="0"/>
          <w:lang w:val="en-GB"/>
        </w:rPr>
        <w:t xml:space="preserve"> the outsourcing </w:t>
      </w:r>
      <w:r w:rsidR="0019432C" w:rsidRPr="00507FFB">
        <w:rPr>
          <w:rStyle w:val="Siln"/>
          <w:rFonts w:ascii="Times New Roman" w:hAnsi="Times New Roman"/>
          <w:b w:val="0"/>
          <w:lang w:val="en-GB"/>
        </w:rPr>
        <w:t>logistic service</w:t>
      </w:r>
      <w:r w:rsidRPr="00507FFB">
        <w:rPr>
          <w:rStyle w:val="Siln"/>
          <w:rFonts w:ascii="Times New Roman" w:hAnsi="Times New Roman"/>
          <w:b w:val="0"/>
          <w:lang w:val="en-GB"/>
        </w:rPr>
        <w:t xml:space="preserve"> </w:t>
      </w:r>
      <w:r w:rsidR="0019432C" w:rsidRPr="00507FFB">
        <w:rPr>
          <w:rStyle w:val="Siln"/>
          <w:rFonts w:ascii="Times New Roman" w:hAnsi="Times New Roman"/>
          <w:b w:val="0"/>
          <w:lang w:val="en-GB"/>
        </w:rPr>
        <w:t>are</w:t>
      </w:r>
      <w:r w:rsidRPr="00507FFB">
        <w:rPr>
          <w:rStyle w:val="Siln"/>
          <w:rFonts w:ascii="Times New Roman" w:hAnsi="Times New Roman"/>
          <w:b w:val="0"/>
          <w:lang w:val="en-GB"/>
        </w:rPr>
        <w:t xml:space="preserve"> equal to the </w:t>
      </w:r>
      <w:r w:rsidR="0019432C" w:rsidRPr="00507FFB">
        <w:rPr>
          <w:rStyle w:val="Siln"/>
          <w:rFonts w:ascii="Times New Roman" w:hAnsi="Times New Roman"/>
          <w:b w:val="0"/>
          <w:lang w:val="en-GB"/>
        </w:rPr>
        <w:t>transportation costs</w:t>
      </w:r>
      <w:r w:rsidRPr="00507FFB">
        <w:rPr>
          <w:rStyle w:val="Siln"/>
          <w:rFonts w:ascii="Times New Roman" w:hAnsi="Times New Roman"/>
          <w:b w:val="0"/>
          <w:lang w:val="en-GB"/>
        </w:rPr>
        <w:t xml:space="preserve"> </w:t>
      </w:r>
      <w:r w:rsidR="0019432C" w:rsidRPr="00507FFB">
        <w:rPr>
          <w:rStyle w:val="Siln"/>
          <w:rFonts w:ascii="Times New Roman" w:hAnsi="Times New Roman"/>
          <w:b w:val="0"/>
          <w:lang w:val="en-GB"/>
        </w:rPr>
        <w:t xml:space="preserve">of </w:t>
      </w:r>
      <w:r w:rsidRPr="00507FFB">
        <w:rPr>
          <w:rStyle w:val="Siln"/>
          <w:rFonts w:ascii="Times New Roman" w:hAnsi="Times New Roman"/>
          <w:b w:val="0"/>
          <w:lang w:val="en-GB"/>
        </w:rPr>
        <w:t>own vehicle</w:t>
      </w:r>
      <w:r w:rsidR="0019432C" w:rsidRPr="00507FFB">
        <w:rPr>
          <w:rStyle w:val="Siln"/>
          <w:rFonts w:ascii="Times New Roman" w:hAnsi="Times New Roman"/>
          <w:b w:val="0"/>
          <w:lang w:val="en-GB"/>
        </w:rPr>
        <w:t xml:space="preserve"> use</w:t>
      </w:r>
      <w:r w:rsidRPr="00507FFB">
        <w:rPr>
          <w:rStyle w:val="Siln"/>
          <w:rFonts w:ascii="Times New Roman" w:hAnsi="Times New Roman"/>
          <w:b w:val="0"/>
          <w:lang w:val="en-GB"/>
        </w:rPr>
        <w:t xml:space="preserve">. </w:t>
      </w:r>
      <w:r w:rsidR="00616809" w:rsidRPr="00507FFB">
        <w:rPr>
          <w:rStyle w:val="Siln"/>
          <w:rFonts w:ascii="Times New Roman" w:hAnsi="Times New Roman"/>
          <w:b w:val="0"/>
          <w:lang w:val="en-GB"/>
        </w:rPr>
        <w:t xml:space="preserve">If the warehouse </w:t>
      </w:r>
      <w:r w:rsidR="0019432C" w:rsidRPr="00507FFB">
        <w:rPr>
          <w:rStyle w:val="Siln"/>
          <w:rFonts w:ascii="Times New Roman" w:hAnsi="Times New Roman"/>
          <w:b w:val="0"/>
          <w:lang w:val="en-GB"/>
        </w:rPr>
        <w:t>will</w:t>
      </w:r>
      <w:r w:rsidR="00616809" w:rsidRPr="00507FFB">
        <w:rPr>
          <w:rStyle w:val="Siln"/>
          <w:rFonts w:ascii="Times New Roman" w:hAnsi="Times New Roman"/>
          <w:b w:val="0"/>
          <w:lang w:val="en-GB"/>
        </w:rPr>
        <w:t xml:space="preserve"> move to Kiev, the </w:t>
      </w:r>
      <w:r w:rsidR="00507FFB" w:rsidRPr="00507FFB">
        <w:rPr>
          <w:rStyle w:val="Siln"/>
          <w:rFonts w:ascii="Times New Roman" w:hAnsi="Times New Roman"/>
          <w:b w:val="0"/>
          <w:lang w:val="en-GB"/>
        </w:rPr>
        <w:t>transportation cost</w:t>
      </w:r>
      <w:r w:rsidR="00616809" w:rsidRPr="00507FFB">
        <w:rPr>
          <w:rStyle w:val="Siln"/>
          <w:rFonts w:ascii="Times New Roman" w:hAnsi="Times New Roman"/>
          <w:b w:val="0"/>
          <w:lang w:val="en-GB"/>
        </w:rPr>
        <w:t xml:space="preserve"> </w:t>
      </w:r>
      <w:r w:rsidR="00507FFB" w:rsidRPr="00507FFB">
        <w:rPr>
          <w:rStyle w:val="Siln"/>
          <w:rFonts w:ascii="Times New Roman" w:hAnsi="Times New Roman"/>
          <w:b w:val="0"/>
          <w:lang w:val="en-GB"/>
        </w:rPr>
        <w:t>of</w:t>
      </w:r>
      <w:r w:rsidR="00616809" w:rsidRPr="00507FFB">
        <w:rPr>
          <w:rStyle w:val="Siln"/>
          <w:rFonts w:ascii="Times New Roman" w:hAnsi="Times New Roman"/>
          <w:b w:val="0"/>
          <w:lang w:val="en-GB"/>
        </w:rPr>
        <w:t xml:space="preserve"> the outsourcing </w:t>
      </w:r>
      <w:r w:rsidR="00507FFB" w:rsidRPr="00507FFB">
        <w:rPr>
          <w:rStyle w:val="Siln"/>
          <w:rFonts w:ascii="Times New Roman" w:hAnsi="Times New Roman"/>
          <w:b w:val="0"/>
          <w:lang w:val="en-GB"/>
        </w:rPr>
        <w:t xml:space="preserve">logistic </w:t>
      </w:r>
      <w:r w:rsidR="00616809" w:rsidRPr="00507FFB">
        <w:rPr>
          <w:rStyle w:val="Siln"/>
          <w:rFonts w:ascii="Times New Roman" w:hAnsi="Times New Roman"/>
          <w:b w:val="0"/>
          <w:lang w:val="en-GB"/>
        </w:rPr>
        <w:t xml:space="preserve">service will be equal to the </w:t>
      </w:r>
      <w:r w:rsidR="00507FFB" w:rsidRPr="00507FFB">
        <w:rPr>
          <w:rStyle w:val="Siln"/>
          <w:rFonts w:ascii="Times New Roman" w:hAnsi="Times New Roman"/>
          <w:b w:val="0"/>
          <w:lang w:val="en-GB"/>
        </w:rPr>
        <w:t xml:space="preserve">transportation cost of </w:t>
      </w:r>
      <w:r w:rsidR="00616809" w:rsidRPr="00507FFB">
        <w:rPr>
          <w:rStyle w:val="Siln"/>
          <w:rFonts w:ascii="Times New Roman" w:hAnsi="Times New Roman"/>
          <w:b w:val="0"/>
          <w:lang w:val="en-GB"/>
        </w:rPr>
        <w:t xml:space="preserve">the own vehicle </w:t>
      </w:r>
      <w:r w:rsidR="00507FFB">
        <w:rPr>
          <w:rStyle w:val="Siln"/>
          <w:rFonts w:ascii="Times New Roman" w:hAnsi="Times New Roman"/>
          <w:b w:val="0"/>
          <w:lang w:val="en-GB"/>
        </w:rPr>
        <w:t xml:space="preserve">use exactly </w:t>
      </w:r>
      <w:r w:rsidR="00616809" w:rsidRPr="00507FFB">
        <w:rPr>
          <w:rStyle w:val="Siln"/>
          <w:rFonts w:ascii="Times New Roman" w:hAnsi="Times New Roman"/>
          <w:b w:val="0"/>
          <w:lang w:val="en-GB"/>
        </w:rPr>
        <w:t xml:space="preserve">when </w:t>
      </w:r>
      <w:r w:rsidR="00507FFB">
        <w:rPr>
          <w:rStyle w:val="Siln"/>
          <w:rFonts w:ascii="Times New Roman" w:hAnsi="Times New Roman"/>
          <w:b w:val="0"/>
          <w:lang w:val="en-GB"/>
        </w:rPr>
        <w:t>the number</w:t>
      </w:r>
      <w:r w:rsidR="00616809" w:rsidRPr="00507FFB">
        <w:rPr>
          <w:rStyle w:val="Siln"/>
          <w:rFonts w:ascii="Times New Roman" w:hAnsi="Times New Roman"/>
          <w:b w:val="0"/>
          <w:lang w:val="en-GB"/>
        </w:rPr>
        <w:t xml:space="preserve"> of </w:t>
      </w:r>
      <w:r w:rsidR="00507FFB">
        <w:rPr>
          <w:rStyle w:val="Siln"/>
          <w:rFonts w:ascii="Times New Roman" w:hAnsi="Times New Roman"/>
          <w:b w:val="0"/>
          <w:lang w:val="en-GB"/>
        </w:rPr>
        <w:t xml:space="preserve">transported </w:t>
      </w:r>
      <w:r w:rsidR="00616809" w:rsidRPr="00507FFB">
        <w:rPr>
          <w:rStyle w:val="Siln"/>
          <w:rFonts w:ascii="Times New Roman" w:hAnsi="Times New Roman"/>
          <w:b w:val="0"/>
          <w:lang w:val="en-GB"/>
        </w:rPr>
        <w:t xml:space="preserve">pallets </w:t>
      </w:r>
      <w:r w:rsidR="00507FFB">
        <w:rPr>
          <w:rStyle w:val="Siln"/>
          <w:rFonts w:ascii="Times New Roman" w:hAnsi="Times New Roman"/>
          <w:b w:val="0"/>
          <w:lang w:val="en-GB"/>
        </w:rPr>
        <w:t xml:space="preserve">will be </w:t>
      </w:r>
      <w:r w:rsidR="00616809" w:rsidRPr="00507FFB">
        <w:rPr>
          <w:rStyle w:val="Siln"/>
          <w:rFonts w:ascii="Times New Roman" w:hAnsi="Times New Roman"/>
          <w:b w:val="0"/>
          <w:lang w:val="en-GB"/>
        </w:rPr>
        <w:t>more than 185 per month</w:t>
      </w:r>
      <w:r w:rsidR="007B55F4" w:rsidRPr="00507FFB">
        <w:rPr>
          <w:rStyle w:val="Siln"/>
          <w:rFonts w:ascii="Times New Roman" w:hAnsi="Times New Roman"/>
          <w:b w:val="0"/>
          <w:lang w:val="en-GB"/>
        </w:rPr>
        <w:t xml:space="preserve"> (Picture 1)</w:t>
      </w:r>
      <w:r w:rsidR="00616809" w:rsidRPr="00507FFB">
        <w:rPr>
          <w:rStyle w:val="Siln"/>
          <w:rFonts w:ascii="Times New Roman" w:hAnsi="Times New Roman"/>
          <w:b w:val="0"/>
          <w:lang w:val="en-G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9249C" w:rsidRPr="00D114E1" w:rsidTr="001B320B">
        <w:trPr>
          <w:trHeight w:val="235"/>
        </w:trPr>
        <w:tc>
          <w:tcPr>
            <w:tcW w:w="9067" w:type="dxa"/>
            <w:shd w:val="clear" w:color="auto" w:fill="auto"/>
            <w:vAlign w:val="center"/>
          </w:tcPr>
          <w:p w:rsidR="00F9249C" w:rsidRPr="00D114E1" w:rsidRDefault="0064610D" w:rsidP="00EE1A29">
            <w:pPr>
              <w:keepNext/>
              <w:spacing w:after="60" w:line="240" w:lineRule="auto"/>
              <w:rPr>
                <w:rFonts w:ascii="Times New Roman" w:hAnsi="Times New Roman"/>
                <w:lang w:val="en-GB"/>
              </w:rPr>
            </w:pPr>
            <w:r w:rsidRPr="00507FFB">
              <w:rPr>
                <w:rFonts w:ascii="Times New Roman" w:hAnsi="Times New Roman"/>
                <w:lang w:val="en-GB"/>
              </w:rPr>
              <w:t>Picture</w:t>
            </w:r>
            <w:r w:rsidR="00F9249C" w:rsidRPr="00507FFB">
              <w:rPr>
                <w:rFonts w:ascii="Times New Roman" w:hAnsi="Times New Roman"/>
                <w:lang w:val="en-GB"/>
              </w:rPr>
              <w:t xml:space="preserve"> 1. Comparison of costs, depending on the number of </w:t>
            </w:r>
            <w:r w:rsidRPr="00507FFB">
              <w:rPr>
                <w:rFonts w:ascii="Times New Roman" w:hAnsi="Times New Roman"/>
                <w:lang w:val="en-GB"/>
              </w:rPr>
              <w:t xml:space="preserve">transported </w:t>
            </w:r>
            <w:r w:rsidR="00F9249C" w:rsidRPr="00507FFB">
              <w:rPr>
                <w:rFonts w:ascii="Times New Roman" w:hAnsi="Times New Roman"/>
                <w:lang w:val="en-GB"/>
              </w:rPr>
              <w:t>pallets</w:t>
            </w:r>
            <w:r w:rsidR="00507FFB" w:rsidRPr="00507FFB">
              <w:rPr>
                <w:rFonts w:ascii="Times New Roman" w:hAnsi="Times New Roman"/>
                <w:lang w:val="en-GB"/>
              </w:rPr>
              <w:t xml:space="preserve">, location of warehouse and transportation mode </w:t>
            </w:r>
          </w:p>
        </w:tc>
      </w:tr>
      <w:tr w:rsidR="00F9249C" w:rsidRPr="00D114E1" w:rsidTr="001B320B">
        <w:tblPrEx>
          <w:tblCellMar>
            <w:left w:w="70" w:type="dxa"/>
            <w:right w:w="70" w:type="dxa"/>
          </w:tblCellMar>
        </w:tblPrEx>
        <w:trPr>
          <w:trHeight w:val="1343"/>
        </w:trPr>
        <w:tc>
          <w:tcPr>
            <w:tcW w:w="9067" w:type="dxa"/>
            <w:shd w:val="clear" w:color="auto" w:fill="auto"/>
            <w:vAlign w:val="center"/>
          </w:tcPr>
          <w:p w:rsidR="00F9249C" w:rsidRPr="00D114E1" w:rsidRDefault="0058708C" w:rsidP="00F9249C">
            <w:pPr>
              <w:keepNext/>
              <w:spacing w:after="60" w:line="240" w:lineRule="auto"/>
              <w:jc w:val="center"/>
              <w:rPr>
                <w:rFonts w:ascii="Times New Roman" w:hAnsi="Times New Roman"/>
                <w:lang w:val="en-GB"/>
              </w:rPr>
            </w:pPr>
            <w:bookmarkStart w:id="1" w:name="_GoBack"/>
            <w:r w:rsidRPr="0058708C">
              <w:rPr>
                <w:rFonts w:ascii="Times New Roman" w:hAnsi="Times New Roman"/>
                <w:noProof/>
                <w:lang w:val="sk-SK" w:eastAsia="sk-SK"/>
              </w:rPr>
              <w:drawing>
                <wp:inline distT="0" distB="0" distL="0" distR="0">
                  <wp:extent cx="3985147" cy="2486375"/>
                  <wp:effectExtent l="0" t="0" r="0" b="9525"/>
                  <wp:docPr id="1" name="Obrázok 1" descr="C:\Users\Doktorand\Desktop\Bodové hodnotenie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ktorand\Desktop\Bodové hodnotenie  – kóp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9739" cy="2501718"/>
                          </a:xfrm>
                          <a:prstGeom prst="rect">
                            <a:avLst/>
                          </a:prstGeom>
                          <a:noFill/>
                          <a:ln>
                            <a:noFill/>
                          </a:ln>
                        </pic:spPr>
                      </pic:pic>
                    </a:graphicData>
                  </a:graphic>
                </wp:inline>
              </w:drawing>
            </w:r>
            <w:bookmarkEnd w:id="1"/>
          </w:p>
        </w:tc>
      </w:tr>
      <w:tr w:rsidR="00F9249C" w:rsidRPr="00D114E1" w:rsidTr="001B320B">
        <w:trPr>
          <w:trHeight w:val="118"/>
        </w:trPr>
        <w:tc>
          <w:tcPr>
            <w:tcW w:w="9067" w:type="dxa"/>
            <w:shd w:val="clear" w:color="auto" w:fill="auto"/>
            <w:vAlign w:val="center"/>
          </w:tcPr>
          <w:p w:rsidR="00F9249C" w:rsidRPr="00D114E1" w:rsidRDefault="00F9249C" w:rsidP="00EE1A29">
            <w:pPr>
              <w:spacing w:after="60" w:line="240" w:lineRule="auto"/>
              <w:rPr>
                <w:rFonts w:ascii="Times New Roman" w:hAnsi="Times New Roman"/>
                <w:lang w:val="en-GB"/>
              </w:rPr>
            </w:pPr>
            <w:r w:rsidRPr="00D114E1">
              <w:rPr>
                <w:rFonts w:ascii="Times New Roman" w:hAnsi="Times New Roman"/>
                <w:lang w:val="en-GB"/>
              </w:rPr>
              <w:t>Source: Author</w:t>
            </w:r>
          </w:p>
        </w:tc>
      </w:tr>
    </w:tbl>
    <w:p w:rsidR="00B74887" w:rsidRPr="00D114E1" w:rsidRDefault="00B74887" w:rsidP="00B74887">
      <w:pPr>
        <w:spacing w:after="160" w:line="259" w:lineRule="auto"/>
        <w:rPr>
          <w:rFonts w:ascii="Times New Roman" w:hAnsi="Times New Roman"/>
          <w:lang w:val="en-GB"/>
        </w:rPr>
      </w:pPr>
      <w:r w:rsidRPr="00D114E1">
        <w:rPr>
          <w:rFonts w:ascii="Times New Roman" w:hAnsi="Times New Roman"/>
          <w:b/>
          <w:lang w:val="en-GB"/>
        </w:rPr>
        <w:lastRenderedPageBreak/>
        <w:t>CONCLUSIONS</w:t>
      </w:r>
    </w:p>
    <w:p w:rsidR="007B55F4" w:rsidRPr="00507FFB" w:rsidRDefault="007B55F4" w:rsidP="00CD1C0C">
      <w:pPr>
        <w:spacing w:after="60" w:line="240" w:lineRule="auto"/>
        <w:jc w:val="both"/>
        <w:rPr>
          <w:rFonts w:ascii="Times New Roman" w:hAnsi="Times New Roman"/>
          <w:lang w:val="en-GB"/>
        </w:rPr>
      </w:pPr>
      <w:r w:rsidRPr="00507FFB">
        <w:rPr>
          <w:rFonts w:ascii="Times New Roman" w:hAnsi="Times New Roman"/>
          <w:lang w:val="en-GB"/>
        </w:rPr>
        <w:t>After analysing the existing logistic network system, we arrived at the following conclusions:</w:t>
      </w:r>
    </w:p>
    <w:p w:rsidR="007B55F4" w:rsidRPr="00507FFB" w:rsidRDefault="007B55F4" w:rsidP="00CD1C0C">
      <w:pPr>
        <w:spacing w:after="60" w:line="240" w:lineRule="auto"/>
        <w:jc w:val="both"/>
        <w:rPr>
          <w:rFonts w:ascii="Times New Roman" w:hAnsi="Times New Roman"/>
          <w:lang w:val="en-GB"/>
        </w:rPr>
      </w:pPr>
      <w:r w:rsidRPr="00507FFB">
        <w:rPr>
          <w:rFonts w:ascii="Times New Roman" w:hAnsi="Times New Roman"/>
          <w:lang w:val="en-GB"/>
        </w:rPr>
        <w:t xml:space="preserve">In order to optimize the existing logistics network </w:t>
      </w:r>
      <w:r w:rsidR="00507FFB" w:rsidRPr="00507FFB">
        <w:rPr>
          <w:rFonts w:ascii="Times New Roman" w:hAnsi="Times New Roman"/>
          <w:lang w:val="en-GB"/>
        </w:rPr>
        <w:t>system,</w:t>
      </w:r>
      <w:r w:rsidRPr="00507FFB">
        <w:rPr>
          <w:rFonts w:ascii="Times New Roman" w:hAnsi="Times New Roman"/>
          <w:lang w:val="en-GB"/>
        </w:rPr>
        <w:t xml:space="preserve"> it is possible to change the localisation of the warehouse from Khark</w:t>
      </w:r>
      <w:r w:rsidR="00507FFB">
        <w:rPr>
          <w:rFonts w:ascii="Times New Roman" w:hAnsi="Times New Roman"/>
          <w:lang w:val="en-GB"/>
        </w:rPr>
        <w:t>o</w:t>
      </w:r>
      <w:r w:rsidRPr="00507FFB">
        <w:rPr>
          <w:rFonts w:ascii="Times New Roman" w:hAnsi="Times New Roman"/>
          <w:lang w:val="en-GB"/>
        </w:rPr>
        <w:t xml:space="preserve">v to Kiev. This will reduce the cost </w:t>
      </w:r>
      <w:r w:rsidR="000F6BF6">
        <w:rPr>
          <w:rFonts w:ascii="Times New Roman" w:hAnsi="Times New Roman"/>
          <w:lang w:val="en-GB"/>
        </w:rPr>
        <w:t>for transportation</w:t>
      </w:r>
      <w:r w:rsidRPr="00507FFB">
        <w:rPr>
          <w:rFonts w:ascii="Times New Roman" w:hAnsi="Times New Roman"/>
          <w:lang w:val="en-GB"/>
        </w:rPr>
        <w:t xml:space="preserve"> services </w:t>
      </w:r>
      <w:r w:rsidR="000F6BF6">
        <w:rPr>
          <w:rFonts w:ascii="Times New Roman" w:hAnsi="Times New Roman"/>
          <w:lang w:val="en-GB"/>
        </w:rPr>
        <w:t xml:space="preserve">provided by outsourced logistic company </w:t>
      </w:r>
      <w:r w:rsidRPr="00507FFB">
        <w:rPr>
          <w:rFonts w:ascii="Times New Roman" w:hAnsi="Times New Roman"/>
          <w:lang w:val="en-GB"/>
        </w:rPr>
        <w:t xml:space="preserve">by 23%. </w:t>
      </w:r>
    </w:p>
    <w:p w:rsidR="007B55F4" w:rsidRPr="00507FFB" w:rsidRDefault="007B55F4" w:rsidP="00CD1C0C">
      <w:pPr>
        <w:spacing w:after="60" w:line="240" w:lineRule="auto"/>
        <w:jc w:val="both"/>
        <w:rPr>
          <w:rFonts w:ascii="Times New Roman" w:hAnsi="Times New Roman"/>
          <w:lang w:val="en-GB"/>
        </w:rPr>
      </w:pPr>
      <w:r w:rsidRPr="00507FFB">
        <w:rPr>
          <w:rFonts w:ascii="Times New Roman" w:hAnsi="Times New Roman"/>
          <w:lang w:val="en-GB"/>
        </w:rPr>
        <w:t xml:space="preserve">When the number of </w:t>
      </w:r>
      <w:r w:rsidR="00507FFB">
        <w:rPr>
          <w:rFonts w:ascii="Times New Roman" w:hAnsi="Times New Roman"/>
          <w:lang w:val="en-GB"/>
        </w:rPr>
        <w:t xml:space="preserve">transported </w:t>
      </w:r>
      <w:r w:rsidRPr="00507FFB">
        <w:rPr>
          <w:rFonts w:ascii="Times New Roman" w:hAnsi="Times New Roman"/>
          <w:lang w:val="en-GB"/>
        </w:rPr>
        <w:t xml:space="preserve">pallets exceeds 85 pieces per month, the </w:t>
      </w:r>
      <w:r w:rsidR="00507FFB">
        <w:rPr>
          <w:rFonts w:ascii="Times New Roman" w:hAnsi="Times New Roman"/>
          <w:lang w:val="en-GB"/>
        </w:rPr>
        <w:t>transportation costs</w:t>
      </w:r>
      <w:r w:rsidRPr="00507FFB">
        <w:rPr>
          <w:rFonts w:ascii="Times New Roman" w:hAnsi="Times New Roman"/>
          <w:lang w:val="en-GB"/>
        </w:rPr>
        <w:t xml:space="preserve"> by the outsourc</w:t>
      </w:r>
      <w:r w:rsidR="000F6BF6">
        <w:rPr>
          <w:rFonts w:ascii="Times New Roman" w:hAnsi="Times New Roman"/>
          <w:lang w:val="en-GB"/>
        </w:rPr>
        <w:t>ed logistic</w:t>
      </w:r>
      <w:r w:rsidRPr="00507FFB">
        <w:rPr>
          <w:rFonts w:ascii="Times New Roman" w:hAnsi="Times New Roman"/>
          <w:lang w:val="en-GB"/>
        </w:rPr>
        <w:t xml:space="preserve"> company is </w:t>
      </w:r>
      <w:r w:rsidR="000F6BF6">
        <w:rPr>
          <w:rFonts w:ascii="Times New Roman" w:hAnsi="Times New Roman"/>
          <w:lang w:val="en-GB"/>
        </w:rPr>
        <w:t xml:space="preserve">approximately </w:t>
      </w:r>
      <w:r w:rsidRPr="00507FFB">
        <w:rPr>
          <w:rFonts w:ascii="Times New Roman" w:hAnsi="Times New Roman"/>
          <w:lang w:val="en-GB"/>
        </w:rPr>
        <w:t xml:space="preserve">equal to the </w:t>
      </w:r>
      <w:r w:rsidR="00507FFB">
        <w:rPr>
          <w:rFonts w:ascii="Times New Roman" w:hAnsi="Times New Roman"/>
          <w:lang w:val="en-GB"/>
        </w:rPr>
        <w:t>transportation costs</w:t>
      </w:r>
      <w:r w:rsidRPr="00507FFB">
        <w:rPr>
          <w:rFonts w:ascii="Times New Roman" w:hAnsi="Times New Roman"/>
          <w:lang w:val="en-GB"/>
        </w:rPr>
        <w:t xml:space="preserve"> </w:t>
      </w:r>
      <w:r w:rsidR="000F6BF6">
        <w:rPr>
          <w:rFonts w:ascii="Times New Roman" w:hAnsi="Times New Roman"/>
          <w:lang w:val="en-GB"/>
        </w:rPr>
        <w:t>when we use the</w:t>
      </w:r>
      <w:r w:rsidRPr="00507FFB">
        <w:rPr>
          <w:rFonts w:ascii="Times New Roman" w:hAnsi="Times New Roman"/>
          <w:lang w:val="en-GB"/>
        </w:rPr>
        <w:t xml:space="preserve"> own vehicle. </w:t>
      </w:r>
      <w:r w:rsidR="000F6BF6">
        <w:rPr>
          <w:rFonts w:ascii="Times New Roman" w:hAnsi="Times New Roman"/>
          <w:lang w:val="en-GB"/>
        </w:rPr>
        <w:t>If the number of transported pallets will be higher than 145 per month, it will be better to use own vehicle for transportation.</w:t>
      </w:r>
    </w:p>
    <w:p w:rsidR="000F6BF6" w:rsidRDefault="000F6BF6" w:rsidP="00CD1C0C">
      <w:pPr>
        <w:spacing w:after="60" w:line="240" w:lineRule="auto"/>
        <w:jc w:val="both"/>
        <w:rPr>
          <w:rFonts w:ascii="Times New Roman" w:hAnsi="Times New Roman"/>
          <w:lang w:val="en-GB"/>
        </w:rPr>
      </w:pPr>
      <w:r>
        <w:rPr>
          <w:rFonts w:ascii="Times New Roman" w:hAnsi="Times New Roman"/>
          <w:lang w:val="en-GB"/>
        </w:rPr>
        <w:t xml:space="preserve">In the case, when the </w:t>
      </w:r>
      <w:r w:rsidR="007B55F4" w:rsidRPr="00507FFB">
        <w:rPr>
          <w:rFonts w:ascii="Times New Roman" w:hAnsi="Times New Roman"/>
          <w:lang w:val="en-GB"/>
        </w:rPr>
        <w:t xml:space="preserve">warehouse </w:t>
      </w:r>
      <w:r>
        <w:rPr>
          <w:rFonts w:ascii="Times New Roman" w:hAnsi="Times New Roman"/>
          <w:lang w:val="en-GB"/>
        </w:rPr>
        <w:t>will be</w:t>
      </w:r>
      <w:r w:rsidR="007B55F4" w:rsidRPr="00507FFB">
        <w:rPr>
          <w:rFonts w:ascii="Times New Roman" w:hAnsi="Times New Roman"/>
          <w:lang w:val="en-GB"/>
        </w:rPr>
        <w:t xml:space="preserve"> moved to Kiev</w:t>
      </w:r>
      <w:r>
        <w:rPr>
          <w:rFonts w:ascii="Times New Roman" w:hAnsi="Times New Roman"/>
          <w:lang w:val="en-GB"/>
        </w:rPr>
        <w:t xml:space="preserve"> and the number of transported pallets will be higher than 185 per month, </w:t>
      </w:r>
      <w:r w:rsidR="007B55F4" w:rsidRPr="00507FFB">
        <w:rPr>
          <w:rFonts w:ascii="Times New Roman" w:hAnsi="Times New Roman"/>
          <w:lang w:val="en-GB"/>
        </w:rPr>
        <w:t xml:space="preserve">it will be more profitable </w:t>
      </w:r>
      <w:r>
        <w:rPr>
          <w:rFonts w:ascii="Times New Roman" w:hAnsi="Times New Roman"/>
          <w:lang w:val="en-GB"/>
        </w:rPr>
        <w:t xml:space="preserve">for the online store </w:t>
      </w:r>
      <w:r w:rsidR="007B55F4" w:rsidRPr="00507FFB">
        <w:rPr>
          <w:rFonts w:ascii="Times New Roman" w:hAnsi="Times New Roman"/>
          <w:lang w:val="en-GB"/>
        </w:rPr>
        <w:t>to use own vehicle</w:t>
      </w:r>
      <w:r>
        <w:rPr>
          <w:rFonts w:ascii="Times New Roman" w:hAnsi="Times New Roman"/>
          <w:lang w:val="en-GB"/>
        </w:rPr>
        <w:t xml:space="preserve"> for transportation</w:t>
      </w:r>
      <w:r w:rsidR="007B55F4" w:rsidRPr="00507FFB">
        <w:rPr>
          <w:rFonts w:ascii="Times New Roman" w:hAnsi="Times New Roman"/>
          <w:lang w:val="en-GB"/>
        </w:rPr>
        <w:t>.</w:t>
      </w:r>
    </w:p>
    <w:p w:rsidR="000F6BF6" w:rsidRDefault="000F6BF6" w:rsidP="00CD1C0C">
      <w:pPr>
        <w:spacing w:after="60" w:line="240" w:lineRule="auto"/>
        <w:jc w:val="both"/>
        <w:rPr>
          <w:rFonts w:ascii="Times New Roman" w:hAnsi="Times New Roman"/>
          <w:lang w:val="en-GB"/>
        </w:rPr>
      </w:pPr>
      <w:r>
        <w:rPr>
          <w:rFonts w:ascii="Times New Roman" w:hAnsi="Times New Roman"/>
          <w:lang w:val="en-GB"/>
        </w:rPr>
        <w:t>It highly depends on the final decision of company management what they will do in the future. We recommend them:</w:t>
      </w:r>
    </w:p>
    <w:p w:rsidR="007B55F4" w:rsidRDefault="000F6BF6" w:rsidP="00CD1C0C">
      <w:pPr>
        <w:pStyle w:val="Odsekzoznamu"/>
        <w:numPr>
          <w:ilvl w:val="0"/>
          <w:numId w:val="22"/>
        </w:numPr>
        <w:spacing w:after="60" w:line="240" w:lineRule="auto"/>
        <w:jc w:val="both"/>
        <w:rPr>
          <w:rFonts w:ascii="Times New Roman" w:hAnsi="Times New Roman"/>
          <w:lang w:val="en-GB"/>
        </w:rPr>
      </w:pPr>
      <w:r>
        <w:rPr>
          <w:rFonts w:ascii="Times New Roman" w:hAnsi="Times New Roman"/>
          <w:lang w:val="en-GB"/>
        </w:rPr>
        <w:t xml:space="preserve">In the first phase </w:t>
      </w:r>
      <w:r w:rsidR="00FF39F6">
        <w:rPr>
          <w:rFonts w:ascii="Times New Roman" w:hAnsi="Times New Roman"/>
          <w:lang w:val="en-GB"/>
        </w:rPr>
        <w:t xml:space="preserve">to </w:t>
      </w:r>
      <w:r>
        <w:rPr>
          <w:rFonts w:ascii="Times New Roman" w:hAnsi="Times New Roman"/>
          <w:lang w:val="en-GB"/>
        </w:rPr>
        <w:t xml:space="preserve">move the </w:t>
      </w:r>
      <w:r w:rsidR="00FF39F6">
        <w:rPr>
          <w:rFonts w:ascii="Times New Roman" w:hAnsi="Times New Roman"/>
          <w:lang w:val="en-GB"/>
        </w:rPr>
        <w:t xml:space="preserve">warehouse from Kharkov to Kiev, it will bring them the benefits instantly by reduction of transportation cost. </w:t>
      </w:r>
    </w:p>
    <w:p w:rsidR="00FF39F6" w:rsidRPr="000F6BF6" w:rsidRDefault="00FF39F6" w:rsidP="00CD1C0C">
      <w:pPr>
        <w:pStyle w:val="Odsekzoznamu"/>
        <w:numPr>
          <w:ilvl w:val="0"/>
          <w:numId w:val="22"/>
        </w:numPr>
        <w:spacing w:after="60" w:line="240" w:lineRule="auto"/>
        <w:jc w:val="both"/>
        <w:rPr>
          <w:rFonts w:ascii="Times New Roman" w:hAnsi="Times New Roman"/>
          <w:lang w:val="en-GB"/>
        </w:rPr>
      </w:pPr>
      <w:r>
        <w:rPr>
          <w:rFonts w:ascii="Times New Roman" w:hAnsi="Times New Roman"/>
          <w:lang w:val="en-GB"/>
        </w:rPr>
        <w:t xml:space="preserve">In second phase, they could think about the providing the transportation by own way. They could purchase of the own vehicle (truck) for transportation of goods from warehouse to the regional branches. This decision is depending on the future demand for the products of the online store. If the company will expect the increasing demand for the products, then they can buy own vehicle and this way of transportation goods will be profitable. </w:t>
      </w:r>
    </w:p>
    <w:p w:rsidR="00D91124" w:rsidRPr="00507FFB" w:rsidRDefault="00D25BB7" w:rsidP="00CD1C0C">
      <w:pPr>
        <w:spacing w:after="60" w:line="240" w:lineRule="auto"/>
        <w:jc w:val="both"/>
        <w:rPr>
          <w:rFonts w:ascii="Times New Roman" w:hAnsi="Times New Roman"/>
          <w:lang w:val="en-GB"/>
        </w:rPr>
      </w:pPr>
      <w:r w:rsidRPr="00D25BB7">
        <w:rPr>
          <w:rFonts w:ascii="Times New Roman" w:hAnsi="Times New Roman"/>
          <w:lang w:val="en-GB"/>
        </w:rPr>
        <w:t xml:space="preserve">In the future research, we are planning to carry out more detailed economic calculations of the own vehicle transportation costs, including all aspects of operational cost (for example: servicing the vehicle, amortization, driver's salary, etc.). Also, we </w:t>
      </w:r>
      <w:r>
        <w:rPr>
          <w:rFonts w:ascii="Times New Roman" w:hAnsi="Times New Roman"/>
          <w:lang w:val="en-GB"/>
        </w:rPr>
        <w:t>will</w:t>
      </w:r>
      <w:r w:rsidRPr="00D25BB7">
        <w:rPr>
          <w:rFonts w:ascii="Times New Roman" w:hAnsi="Times New Roman"/>
          <w:lang w:val="en-GB"/>
        </w:rPr>
        <w:t xml:space="preserve"> focus on calculating the optimal delivery time that will consider the open hours of branches and the driving time of the vehicle</w:t>
      </w:r>
      <w:r w:rsidR="007B55F4" w:rsidRPr="00507FFB">
        <w:rPr>
          <w:rFonts w:ascii="Times New Roman" w:hAnsi="Times New Roman"/>
          <w:lang w:val="en-GB"/>
        </w:rPr>
        <w:t>.</w:t>
      </w:r>
    </w:p>
    <w:p w:rsidR="00394F2B" w:rsidRPr="00D114E1" w:rsidRDefault="00394F2B" w:rsidP="00394F2B">
      <w:pPr>
        <w:spacing w:before="120" w:after="60" w:line="240" w:lineRule="auto"/>
        <w:jc w:val="both"/>
        <w:rPr>
          <w:rFonts w:ascii="Times New Roman" w:hAnsi="Times New Roman"/>
          <w:lang w:val="en-GB"/>
        </w:rPr>
      </w:pPr>
      <w:r w:rsidRPr="00D114E1">
        <w:rPr>
          <w:rFonts w:ascii="Times New Roman" w:hAnsi="Times New Roman"/>
          <w:b/>
          <w:lang w:val="en-GB"/>
        </w:rPr>
        <w:t>Acknowledgements</w:t>
      </w:r>
    </w:p>
    <w:p w:rsidR="002B5682" w:rsidRPr="00D114E1" w:rsidRDefault="00D25BB7" w:rsidP="00394F2B">
      <w:pPr>
        <w:spacing w:before="120" w:after="60" w:line="240" w:lineRule="auto"/>
        <w:jc w:val="both"/>
        <w:rPr>
          <w:rFonts w:ascii="Times New Roman" w:hAnsi="Times New Roman"/>
          <w:lang w:val="en-GB"/>
        </w:rPr>
      </w:pPr>
      <w:r w:rsidRPr="00D25BB7">
        <w:rPr>
          <w:rFonts w:ascii="Times New Roman" w:hAnsi="Times New Roman"/>
          <w:lang w:val="en-GB"/>
        </w:rPr>
        <w:t>This paper was developed under the support of project: VEGA 1/0721/18 the research of economic impacts of visual smog on transport using methods of neuroscience.</w:t>
      </w:r>
    </w:p>
    <w:p w:rsidR="00394F2B" w:rsidRPr="00D114E1" w:rsidRDefault="00394F2B" w:rsidP="00394F2B">
      <w:pPr>
        <w:spacing w:before="120" w:after="60" w:line="240" w:lineRule="auto"/>
        <w:jc w:val="both"/>
        <w:rPr>
          <w:rFonts w:ascii="Times New Roman" w:hAnsi="Times New Roman"/>
          <w:b/>
          <w:lang w:val="en-GB"/>
        </w:rPr>
      </w:pPr>
      <w:r w:rsidRPr="00D114E1">
        <w:rPr>
          <w:rFonts w:ascii="Times New Roman" w:hAnsi="Times New Roman"/>
          <w:b/>
          <w:lang w:val="en-GB"/>
        </w:rPr>
        <w:t>References</w:t>
      </w:r>
    </w:p>
    <w:p w:rsidR="00AB55A3" w:rsidRPr="00E9158A" w:rsidRDefault="00AB55A3" w:rsidP="00E9158A">
      <w:pPr>
        <w:spacing w:after="60" w:line="240" w:lineRule="auto"/>
        <w:rPr>
          <w:rFonts w:ascii="Times New Roman" w:hAnsi="Times New Roman"/>
          <w:sz w:val="18"/>
          <w:szCs w:val="18"/>
        </w:rPr>
      </w:pPr>
      <w:r w:rsidRPr="00E9158A">
        <w:rPr>
          <w:rFonts w:ascii="Times New Roman" w:hAnsi="Times New Roman"/>
          <w:sz w:val="18"/>
          <w:szCs w:val="18"/>
        </w:rPr>
        <w:t xml:space="preserve">Andreyev, A. (2012). </w:t>
      </w:r>
      <w:proofErr w:type="spellStart"/>
      <w:r w:rsidRPr="00E9158A">
        <w:rPr>
          <w:rFonts w:ascii="Times New Roman" w:hAnsi="Times New Roman"/>
          <w:sz w:val="18"/>
          <w:szCs w:val="18"/>
        </w:rPr>
        <w:t>Prodayem</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virtual'no</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dostavlyayem</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real'no</w:t>
      </w:r>
      <w:proofErr w:type="spellEnd"/>
      <w:r w:rsidRPr="00E9158A">
        <w:rPr>
          <w:rFonts w:ascii="Times New Roman" w:hAnsi="Times New Roman"/>
          <w:sz w:val="18"/>
          <w:szCs w:val="18"/>
        </w:rPr>
        <w:t>! Logistika Internet-</w:t>
      </w:r>
      <w:proofErr w:type="spellStart"/>
      <w:r w:rsidRPr="00E9158A">
        <w:rPr>
          <w:rFonts w:ascii="Times New Roman" w:hAnsi="Times New Roman"/>
          <w:sz w:val="18"/>
          <w:szCs w:val="18"/>
        </w:rPr>
        <w:t>magazinov</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We</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sell</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virtually</w:t>
      </w:r>
      <w:proofErr w:type="spellEnd"/>
      <w:r w:rsidRPr="00E9158A">
        <w:rPr>
          <w:rFonts w:ascii="Times New Roman" w:hAnsi="Times New Roman"/>
          <w:sz w:val="18"/>
          <w:szCs w:val="18"/>
        </w:rPr>
        <w:t>, we deliver really! Logistics online stores.]. Logistika, (11), 14-15. from https://elibrary.ru/item.asp?id=18244848</w:t>
      </w:r>
    </w:p>
    <w:p w:rsidR="00AB55A3" w:rsidRPr="00E9158A" w:rsidRDefault="00AB55A3" w:rsidP="00E9158A">
      <w:pPr>
        <w:spacing w:after="60" w:line="240" w:lineRule="auto"/>
        <w:rPr>
          <w:rFonts w:ascii="Times New Roman" w:hAnsi="Times New Roman"/>
          <w:sz w:val="18"/>
          <w:szCs w:val="18"/>
        </w:rPr>
      </w:pPr>
      <w:proofErr w:type="spellStart"/>
      <w:r w:rsidRPr="00E9158A">
        <w:rPr>
          <w:rFonts w:ascii="Times New Roman" w:hAnsi="Times New Roman"/>
          <w:sz w:val="18"/>
          <w:szCs w:val="18"/>
        </w:rPr>
        <w:t>Bachanova</w:t>
      </w:r>
      <w:proofErr w:type="spellEnd"/>
      <w:r w:rsidRPr="00E9158A">
        <w:rPr>
          <w:rFonts w:ascii="Times New Roman" w:hAnsi="Times New Roman"/>
          <w:sz w:val="18"/>
          <w:szCs w:val="18"/>
        </w:rPr>
        <w:t xml:space="preserve">, P., </w:t>
      </w:r>
      <w:proofErr w:type="spellStart"/>
      <w:r w:rsidRPr="00E9158A">
        <w:rPr>
          <w:rFonts w:ascii="Times New Roman" w:hAnsi="Times New Roman"/>
          <w:sz w:val="18"/>
          <w:szCs w:val="18"/>
        </w:rPr>
        <w:t>Corejova</w:t>
      </w:r>
      <w:proofErr w:type="spellEnd"/>
      <w:r w:rsidRPr="00E9158A">
        <w:rPr>
          <w:rFonts w:ascii="Times New Roman" w:hAnsi="Times New Roman"/>
          <w:sz w:val="18"/>
          <w:szCs w:val="18"/>
        </w:rPr>
        <w:t xml:space="preserve">, T., &amp; </w:t>
      </w:r>
      <w:proofErr w:type="spellStart"/>
      <w:r w:rsidRPr="00E9158A">
        <w:rPr>
          <w:rFonts w:ascii="Times New Roman" w:hAnsi="Times New Roman"/>
          <w:sz w:val="18"/>
          <w:szCs w:val="18"/>
        </w:rPr>
        <w:t>Rostasova</w:t>
      </w:r>
      <w:proofErr w:type="spellEnd"/>
      <w:r w:rsidRPr="00E9158A">
        <w:rPr>
          <w:rFonts w:ascii="Times New Roman" w:hAnsi="Times New Roman"/>
          <w:sz w:val="18"/>
          <w:szCs w:val="18"/>
        </w:rPr>
        <w:t>, M. (2009). The green issues of postal industry in Europe. </w:t>
      </w:r>
      <w:proofErr w:type="spellStart"/>
      <w:r w:rsidRPr="00E9158A">
        <w:rPr>
          <w:rFonts w:ascii="Times New Roman" w:hAnsi="Times New Roman"/>
          <w:sz w:val="18"/>
          <w:szCs w:val="18"/>
        </w:rPr>
        <w:t>Cers</w:t>
      </w:r>
      <w:proofErr w:type="spellEnd"/>
      <w:r w:rsidRPr="00E9158A">
        <w:rPr>
          <w:rFonts w:ascii="Times New Roman" w:hAnsi="Times New Roman"/>
          <w:sz w:val="18"/>
          <w:szCs w:val="18"/>
        </w:rPr>
        <w:t xml:space="preserve"> 2009 - 3rd Central European Conference in Regional Science, International Conference Proceedings - Young Scientists Articles, 901-905. </w:t>
      </w:r>
    </w:p>
    <w:p w:rsidR="00AB55A3" w:rsidRPr="00E9158A" w:rsidRDefault="00AB55A3" w:rsidP="00E9158A">
      <w:pPr>
        <w:spacing w:after="60" w:line="240" w:lineRule="auto"/>
        <w:rPr>
          <w:rFonts w:ascii="Times New Roman" w:hAnsi="Times New Roman"/>
          <w:sz w:val="18"/>
          <w:szCs w:val="18"/>
        </w:rPr>
      </w:pPr>
      <w:proofErr w:type="spellStart"/>
      <w:r w:rsidRPr="00E9158A">
        <w:rPr>
          <w:rFonts w:ascii="Times New Roman" w:hAnsi="Times New Roman"/>
          <w:sz w:val="18"/>
          <w:szCs w:val="18"/>
        </w:rPr>
        <w:t>Couclelis</w:t>
      </w:r>
      <w:proofErr w:type="spellEnd"/>
      <w:r w:rsidRPr="00E9158A">
        <w:rPr>
          <w:rFonts w:ascii="Times New Roman" w:hAnsi="Times New Roman"/>
          <w:sz w:val="18"/>
          <w:szCs w:val="18"/>
        </w:rPr>
        <w:t xml:space="preserve">, H. </w:t>
      </w:r>
      <w:r w:rsidR="00E9158A" w:rsidRPr="00E9158A">
        <w:rPr>
          <w:rFonts w:ascii="Times New Roman" w:hAnsi="Times New Roman"/>
          <w:sz w:val="18"/>
          <w:szCs w:val="18"/>
        </w:rPr>
        <w:t>(</w:t>
      </w:r>
      <w:r w:rsidRPr="00E9158A">
        <w:rPr>
          <w:rFonts w:ascii="Times New Roman" w:hAnsi="Times New Roman"/>
          <w:sz w:val="18"/>
          <w:szCs w:val="18"/>
        </w:rPr>
        <w:t>2004</w:t>
      </w:r>
      <w:r w:rsidR="00E9158A" w:rsidRPr="00E9158A">
        <w:rPr>
          <w:rFonts w:ascii="Times New Roman" w:hAnsi="Times New Roman"/>
          <w:sz w:val="18"/>
          <w:szCs w:val="18"/>
        </w:rPr>
        <w:t>)</w:t>
      </w:r>
      <w:r w:rsidRPr="00E9158A">
        <w:rPr>
          <w:rFonts w:ascii="Times New Roman" w:hAnsi="Times New Roman"/>
          <w:sz w:val="18"/>
          <w:szCs w:val="18"/>
        </w:rPr>
        <w:t>. Pizza over the Internet: E-commerce, the fragmentation of activity and the tyranny of the region. Entrepreneurship &amp; Regional Development 16, 41–54.</w:t>
      </w:r>
    </w:p>
    <w:p w:rsidR="00AB55A3" w:rsidRPr="00E9158A" w:rsidRDefault="00AB55A3" w:rsidP="00E9158A">
      <w:pPr>
        <w:spacing w:after="60" w:line="240" w:lineRule="auto"/>
        <w:rPr>
          <w:rFonts w:ascii="Times New Roman" w:hAnsi="Times New Roman"/>
          <w:sz w:val="18"/>
          <w:szCs w:val="18"/>
        </w:rPr>
      </w:pPr>
      <w:proofErr w:type="spellStart"/>
      <w:r w:rsidRPr="00E9158A">
        <w:rPr>
          <w:rFonts w:ascii="Times New Roman" w:hAnsi="Times New Roman"/>
          <w:sz w:val="18"/>
          <w:szCs w:val="18"/>
        </w:rPr>
        <w:t>Drozdziel</w:t>
      </w:r>
      <w:proofErr w:type="spellEnd"/>
      <w:r w:rsidRPr="00E9158A">
        <w:rPr>
          <w:rFonts w:ascii="Times New Roman" w:hAnsi="Times New Roman"/>
          <w:sz w:val="18"/>
          <w:szCs w:val="18"/>
        </w:rPr>
        <w:t xml:space="preserve">, P., </w:t>
      </w:r>
      <w:proofErr w:type="spellStart"/>
      <w:r w:rsidRPr="00E9158A">
        <w:rPr>
          <w:rFonts w:ascii="Times New Roman" w:hAnsi="Times New Roman"/>
          <w:sz w:val="18"/>
          <w:szCs w:val="18"/>
        </w:rPr>
        <w:t>Winska</w:t>
      </w:r>
      <w:proofErr w:type="spellEnd"/>
      <w:r w:rsidRPr="00E9158A">
        <w:rPr>
          <w:rFonts w:ascii="Times New Roman" w:hAnsi="Times New Roman"/>
          <w:sz w:val="18"/>
          <w:szCs w:val="18"/>
        </w:rPr>
        <w:t xml:space="preserve">, M., Madlenak, R., &amp; </w:t>
      </w:r>
      <w:proofErr w:type="spellStart"/>
      <w:r w:rsidRPr="00E9158A">
        <w:rPr>
          <w:rFonts w:ascii="Times New Roman" w:hAnsi="Times New Roman"/>
          <w:sz w:val="18"/>
          <w:szCs w:val="18"/>
        </w:rPr>
        <w:t>Szumski</w:t>
      </w:r>
      <w:proofErr w:type="spellEnd"/>
      <w:r w:rsidRPr="00E9158A">
        <w:rPr>
          <w:rFonts w:ascii="Times New Roman" w:hAnsi="Times New Roman"/>
          <w:sz w:val="18"/>
          <w:szCs w:val="18"/>
        </w:rPr>
        <w:t>, P. (2017). Optimization of the position of the local distribution centre of the regional post logistics network. Transport Problems, 12(3), 43-50. doi:10.20858/tp.2017.12.3.4</w:t>
      </w:r>
    </w:p>
    <w:p w:rsidR="00AB55A3" w:rsidRPr="00E9158A" w:rsidRDefault="00AB55A3" w:rsidP="00E9158A">
      <w:pPr>
        <w:spacing w:after="60" w:line="240" w:lineRule="auto"/>
        <w:rPr>
          <w:rFonts w:ascii="Times New Roman" w:hAnsi="Times New Roman"/>
          <w:sz w:val="18"/>
          <w:szCs w:val="18"/>
        </w:rPr>
      </w:pPr>
      <w:proofErr w:type="spellStart"/>
      <w:r w:rsidRPr="00E9158A">
        <w:rPr>
          <w:rFonts w:ascii="Times New Roman" w:hAnsi="Times New Roman"/>
          <w:sz w:val="18"/>
          <w:szCs w:val="18"/>
        </w:rPr>
        <w:t>Erdoğan</w:t>
      </w:r>
      <w:proofErr w:type="spellEnd"/>
      <w:r w:rsidRPr="00E9158A">
        <w:rPr>
          <w:rFonts w:ascii="Times New Roman" w:hAnsi="Times New Roman"/>
          <w:sz w:val="18"/>
          <w:szCs w:val="18"/>
        </w:rPr>
        <w:t xml:space="preserve"> G. (2017</w:t>
      </w:r>
      <w:r w:rsidR="00E9158A" w:rsidRPr="00E9158A">
        <w:rPr>
          <w:rFonts w:ascii="Times New Roman" w:hAnsi="Times New Roman"/>
          <w:sz w:val="18"/>
          <w:szCs w:val="18"/>
        </w:rPr>
        <w:t>a</w:t>
      </w:r>
      <w:r w:rsidRPr="00E9158A">
        <w:rPr>
          <w:rFonts w:ascii="Times New Roman" w:hAnsi="Times New Roman"/>
          <w:sz w:val="18"/>
          <w:szCs w:val="18"/>
        </w:rPr>
        <w:t xml:space="preserve">); FLP </w:t>
      </w:r>
      <w:proofErr w:type="spellStart"/>
      <w:r w:rsidRPr="00E9158A">
        <w:rPr>
          <w:rFonts w:ascii="Times New Roman" w:hAnsi="Times New Roman"/>
          <w:sz w:val="18"/>
          <w:szCs w:val="18"/>
        </w:rPr>
        <w:t>Spreadsheet</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Solver</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Retrieved</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from</w:t>
      </w:r>
      <w:proofErr w:type="spellEnd"/>
      <w:r w:rsidRPr="00E9158A">
        <w:rPr>
          <w:rFonts w:ascii="Times New Roman" w:hAnsi="Times New Roman"/>
          <w:sz w:val="18"/>
          <w:szCs w:val="18"/>
        </w:rPr>
        <w:t xml:space="preserve"> http://people.</w:t>
      </w:r>
      <w:proofErr w:type="gramStart"/>
      <w:r w:rsidRPr="00E9158A">
        <w:rPr>
          <w:rFonts w:ascii="Times New Roman" w:hAnsi="Times New Roman"/>
          <w:sz w:val="18"/>
          <w:szCs w:val="18"/>
        </w:rPr>
        <w:t>bath</w:t>
      </w:r>
      <w:proofErr w:type="gramEnd"/>
      <w:r w:rsidRPr="00E9158A">
        <w:rPr>
          <w:rFonts w:ascii="Times New Roman" w:hAnsi="Times New Roman"/>
          <w:sz w:val="18"/>
          <w:szCs w:val="18"/>
        </w:rPr>
        <w:t>.</w:t>
      </w:r>
      <w:proofErr w:type="gramStart"/>
      <w:r w:rsidRPr="00E9158A">
        <w:rPr>
          <w:rFonts w:ascii="Times New Roman" w:hAnsi="Times New Roman"/>
          <w:sz w:val="18"/>
          <w:szCs w:val="18"/>
        </w:rPr>
        <w:t>ac</w:t>
      </w:r>
      <w:proofErr w:type="gramEnd"/>
      <w:r w:rsidRPr="00E9158A">
        <w:rPr>
          <w:rFonts w:ascii="Times New Roman" w:hAnsi="Times New Roman"/>
          <w:sz w:val="18"/>
          <w:szCs w:val="18"/>
        </w:rPr>
        <w:t>.uk/ge277/index.php/flp-spreadsheet-solver/</w:t>
      </w:r>
    </w:p>
    <w:p w:rsidR="00AB55A3" w:rsidRPr="00E9158A" w:rsidRDefault="00AB55A3" w:rsidP="00E9158A">
      <w:pPr>
        <w:spacing w:after="60" w:line="240" w:lineRule="auto"/>
        <w:rPr>
          <w:rFonts w:ascii="Times New Roman" w:hAnsi="Times New Roman"/>
          <w:sz w:val="18"/>
          <w:szCs w:val="18"/>
        </w:rPr>
      </w:pPr>
      <w:proofErr w:type="spellStart"/>
      <w:r w:rsidRPr="00E9158A">
        <w:rPr>
          <w:rFonts w:ascii="Times New Roman" w:hAnsi="Times New Roman"/>
          <w:sz w:val="18"/>
          <w:szCs w:val="18"/>
        </w:rPr>
        <w:t>Erdoğan</w:t>
      </w:r>
      <w:proofErr w:type="spellEnd"/>
      <w:r w:rsidRPr="00E9158A">
        <w:rPr>
          <w:rFonts w:ascii="Times New Roman" w:hAnsi="Times New Roman"/>
          <w:sz w:val="18"/>
          <w:szCs w:val="18"/>
        </w:rPr>
        <w:t xml:space="preserve"> G. (2017</w:t>
      </w:r>
      <w:r w:rsidR="00E9158A" w:rsidRPr="00E9158A">
        <w:rPr>
          <w:rFonts w:ascii="Times New Roman" w:hAnsi="Times New Roman"/>
          <w:sz w:val="18"/>
          <w:szCs w:val="18"/>
        </w:rPr>
        <w:t>b</w:t>
      </w:r>
      <w:r w:rsidRPr="00E9158A">
        <w:rPr>
          <w:rFonts w:ascii="Times New Roman" w:hAnsi="Times New Roman"/>
          <w:sz w:val="18"/>
          <w:szCs w:val="18"/>
        </w:rPr>
        <w:t xml:space="preserve">); VRP </w:t>
      </w:r>
      <w:proofErr w:type="spellStart"/>
      <w:r w:rsidRPr="00E9158A">
        <w:rPr>
          <w:rFonts w:ascii="Times New Roman" w:hAnsi="Times New Roman"/>
          <w:sz w:val="18"/>
          <w:szCs w:val="18"/>
        </w:rPr>
        <w:t>Spreadsheet</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Solver</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Retrieved</w:t>
      </w:r>
      <w:proofErr w:type="spellEnd"/>
      <w:r w:rsidRPr="00E9158A">
        <w:rPr>
          <w:rFonts w:ascii="Times New Roman" w:hAnsi="Times New Roman"/>
          <w:sz w:val="18"/>
          <w:szCs w:val="18"/>
        </w:rPr>
        <w:t xml:space="preserve"> </w:t>
      </w:r>
      <w:proofErr w:type="spellStart"/>
      <w:r w:rsidRPr="00E9158A">
        <w:rPr>
          <w:rFonts w:ascii="Times New Roman" w:hAnsi="Times New Roman"/>
          <w:sz w:val="18"/>
          <w:szCs w:val="18"/>
        </w:rPr>
        <w:t>from</w:t>
      </w:r>
      <w:proofErr w:type="spellEnd"/>
      <w:r w:rsidRPr="00E9158A">
        <w:rPr>
          <w:rFonts w:ascii="Times New Roman" w:hAnsi="Times New Roman"/>
          <w:sz w:val="18"/>
          <w:szCs w:val="18"/>
        </w:rPr>
        <w:t xml:space="preserve"> http://people.</w:t>
      </w:r>
      <w:proofErr w:type="gramStart"/>
      <w:r w:rsidRPr="00E9158A">
        <w:rPr>
          <w:rFonts w:ascii="Times New Roman" w:hAnsi="Times New Roman"/>
          <w:sz w:val="18"/>
          <w:szCs w:val="18"/>
        </w:rPr>
        <w:t>bath</w:t>
      </w:r>
      <w:proofErr w:type="gramEnd"/>
      <w:r w:rsidRPr="00E9158A">
        <w:rPr>
          <w:rFonts w:ascii="Times New Roman" w:hAnsi="Times New Roman"/>
          <w:sz w:val="18"/>
          <w:szCs w:val="18"/>
        </w:rPr>
        <w:t>.</w:t>
      </w:r>
      <w:proofErr w:type="gramStart"/>
      <w:r w:rsidRPr="00E9158A">
        <w:rPr>
          <w:rFonts w:ascii="Times New Roman" w:hAnsi="Times New Roman"/>
          <w:sz w:val="18"/>
          <w:szCs w:val="18"/>
        </w:rPr>
        <w:t>ac</w:t>
      </w:r>
      <w:proofErr w:type="gramEnd"/>
      <w:r w:rsidRPr="00E9158A">
        <w:rPr>
          <w:rFonts w:ascii="Times New Roman" w:hAnsi="Times New Roman"/>
          <w:sz w:val="18"/>
          <w:szCs w:val="18"/>
        </w:rPr>
        <w:t>.uk/ge277/index.php/vrp-spreadsheet-solver/</w:t>
      </w:r>
    </w:p>
    <w:p w:rsidR="00E9158A" w:rsidRPr="00E9158A" w:rsidRDefault="00AB55A3" w:rsidP="00E9158A">
      <w:pPr>
        <w:spacing w:after="60" w:line="240" w:lineRule="auto"/>
        <w:rPr>
          <w:rFonts w:ascii="Times New Roman" w:hAnsi="Times New Roman"/>
          <w:sz w:val="18"/>
          <w:szCs w:val="18"/>
          <w:lang w:val="en-GB"/>
        </w:rPr>
      </w:pPr>
      <w:r w:rsidRPr="00E9158A">
        <w:rPr>
          <w:rFonts w:ascii="Times New Roman" w:hAnsi="Times New Roman"/>
          <w:color w:val="222222"/>
          <w:sz w:val="18"/>
          <w:szCs w:val="18"/>
          <w:shd w:val="clear" w:color="auto" w:fill="FFFFFF"/>
          <w:lang w:val="en-GB"/>
        </w:rPr>
        <w:t xml:space="preserve">Farag, S., </w:t>
      </w:r>
      <w:proofErr w:type="spellStart"/>
      <w:r w:rsidRPr="00E9158A">
        <w:rPr>
          <w:rFonts w:ascii="Times New Roman" w:hAnsi="Times New Roman"/>
          <w:color w:val="222222"/>
          <w:sz w:val="18"/>
          <w:szCs w:val="18"/>
          <w:shd w:val="clear" w:color="auto" w:fill="FFFFFF"/>
          <w:lang w:val="en-GB"/>
        </w:rPr>
        <w:t>Schwanen</w:t>
      </w:r>
      <w:proofErr w:type="spellEnd"/>
      <w:r w:rsidRPr="00E9158A">
        <w:rPr>
          <w:rFonts w:ascii="Times New Roman" w:hAnsi="Times New Roman"/>
          <w:color w:val="222222"/>
          <w:sz w:val="18"/>
          <w:szCs w:val="18"/>
          <w:shd w:val="clear" w:color="auto" w:fill="FFFFFF"/>
          <w:lang w:val="en-GB"/>
        </w:rPr>
        <w:t xml:space="preserve">, T., </w:t>
      </w:r>
      <w:proofErr w:type="spellStart"/>
      <w:r w:rsidRPr="00E9158A">
        <w:rPr>
          <w:rFonts w:ascii="Times New Roman" w:hAnsi="Times New Roman"/>
          <w:color w:val="222222"/>
          <w:sz w:val="18"/>
          <w:szCs w:val="18"/>
          <w:shd w:val="clear" w:color="auto" w:fill="FFFFFF"/>
          <w:lang w:val="en-GB"/>
        </w:rPr>
        <w:t>Dijst</w:t>
      </w:r>
      <w:proofErr w:type="spellEnd"/>
      <w:r w:rsidRPr="00E9158A">
        <w:rPr>
          <w:rFonts w:ascii="Times New Roman" w:hAnsi="Times New Roman"/>
          <w:color w:val="222222"/>
          <w:sz w:val="18"/>
          <w:szCs w:val="18"/>
          <w:shd w:val="clear" w:color="auto" w:fill="FFFFFF"/>
          <w:lang w:val="en-GB"/>
        </w:rPr>
        <w:t>, M., &amp; Faber, J. (2007). Shopping online and/or in-store? A structural equation model of the relationships between e-shopping and in-store shopping. </w:t>
      </w:r>
      <w:r w:rsidRPr="00E9158A">
        <w:rPr>
          <w:rFonts w:ascii="Times New Roman" w:hAnsi="Times New Roman"/>
          <w:iCs/>
          <w:color w:val="222222"/>
          <w:sz w:val="18"/>
          <w:szCs w:val="18"/>
          <w:shd w:val="clear" w:color="auto" w:fill="FFFFFF"/>
          <w:lang w:val="en-GB"/>
        </w:rPr>
        <w:t>Transportation Research Part A: Policy and Practice</w:t>
      </w:r>
      <w:r w:rsidRPr="00E9158A">
        <w:rPr>
          <w:rFonts w:ascii="Times New Roman" w:hAnsi="Times New Roman"/>
          <w:color w:val="222222"/>
          <w:sz w:val="18"/>
          <w:szCs w:val="18"/>
          <w:shd w:val="clear" w:color="auto" w:fill="FFFFFF"/>
          <w:lang w:val="en-GB"/>
        </w:rPr>
        <w:t>, </w:t>
      </w:r>
      <w:r w:rsidRPr="00E9158A">
        <w:rPr>
          <w:rFonts w:ascii="Times New Roman" w:hAnsi="Times New Roman"/>
          <w:iCs/>
          <w:color w:val="222222"/>
          <w:sz w:val="18"/>
          <w:szCs w:val="18"/>
          <w:shd w:val="clear" w:color="auto" w:fill="FFFFFF"/>
          <w:lang w:val="en-GB"/>
        </w:rPr>
        <w:t>41</w:t>
      </w:r>
      <w:r w:rsidRPr="00E9158A">
        <w:rPr>
          <w:rFonts w:ascii="Times New Roman" w:hAnsi="Times New Roman"/>
          <w:color w:val="222222"/>
          <w:sz w:val="18"/>
          <w:szCs w:val="18"/>
          <w:shd w:val="clear" w:color="auto" w:fill="FFFFFF"/>
          <w:lang w:val="en-GB"/>
        </w:rPr>
        <w:t>(2), 125-141.</w:t>
      </w:r>
    </w:p>
    <w:p w:rsidR="00E9158A" w:rsidRPr="00E9158A" w:rsidRDefault="00AB55A3" w:rsidP="00E9158A">
      <w:pPr>
        <w:spacing w:after="60" w:line="240" w:lineRule="auto"/>
        <w:rPr>
          <w:rFonts w:ascii="Times New Roman" w:hAnsi="Times New Roman"/>
          <w:sz w:val="18"/>
          <w:szCs w:val="18"/>
          <w:lang w:val="en-GB"/>
        </w:rPr>
      </w:pPr>
      <w:r w:rsidRPr="00E9158A">
        <w:rPr>
          <w:rFonts w:ascii="Times New Roman" w:hAnsi="Times New Roman"/>
          <w:sz w:val="18"/>
          <w:szCs w:val="18"/>
          <w:lang w:val="en-GB"/>
        </w:rPr>
        <w:t>Ward</w:t>
      </w:r>
      <w:r w:rsidR="00E9158A" w:rsidRPr="00E9158A">
        <w:rPr>
          <w:rFonts w:ascii="Times New Roman" w:hAnsi="Times New Roman"/>
          <w:sz w:val="18"/>
          <w:szCs w:val="18"/>
          <w:lang w:val="en-GB"/>
        </w:rPr>
        <w:t>, M.R.,</w:t>
      </w:r>
      <w:r w:rsidRPr="00E9158A">
        <w:rPr>
          <w:rFonts w:ascii="Times New Roman" w:hAnsi="Times New Roman"/>
          <w:sz w:val="18"/>
          <w:szCs w:val="18"/>
          <w:lang w:val="en-GB"/>
        </w:rPr>
        <w:t> </w:t>
      </w:r>
      <w:proofErr w:type="spellStart"/>
      <w:r w:rsidRPr="00E9158A">
        <w:rPr>
          <w:rFonts w:ascii="Times New Roman" w:hAnsi="Times New Roman"/>
          <w:sz w:val="18"/>
          <w:szCs w:val="18"/>
          <w:lang w:val="en-GB"/>
        </w:rPr>
        <w:t>Morganosky</w:t>
      </w:r>
      <w:proofErr w:type="spellEnd"/>
      <w:r w:rsidR="00E9158A" w:rsidRPr="00E9158A">
        <w:rPr>
          <w:rFonts w:ascii="Times New Roman" w:hAnsi="Times New Roman"/>
          <w:sz w:val="18"/>
          <w:szCs w:val="18"/>
          <w:lang w:val="en-GB"/>
        </w:rPr>
        <w:t>, M.</w:t>
      </w:r>
      <w:r w:rsidRPr="00E9158A">
        <w:rPr>
          <w:rFonts w:ascii="Times New Roman" w:hAnsi="Times New Roman"/>
          <w:sz w:val="18"/>
          <w:szCs w:val="18"/>
          <w:lang w:val="en-GB"/>
        </w:rPr>
        <w:t xml:space="preserve"> </w:t>
      </w:r>
      <w:r w:rsidR="00E9158A" w:rsidRPr="00E9158A">
        <w:rPr>
          <w:rFonts w:ascii="Times New Roman" w:hAnsi="Times New Roman"/>
          <w:sz w:val="18"/>
          <w:szCs w:val="18"/>
          <w:lang w:val="en-GB"/>
        </w:rPr>
        <w:t xml:space="preserve">(2002); </w:t>
      </w:r>
      <w:r w:rsidRPr="00E9158A">
        <w:rPr>
          <w:rFonts w:ascii="Times New Roman" w:hAnsi="Times New Roman"/>
          <w:sz w:val="18"/>
          <w:szCs w:val="18"/>
          <w:lang w:val="en-GB"/>
        </w:rPr>
        <w:t>Consumer acquisition of product information and subsequent purchase channel decisions M.R. </w:t>
      </w:r>
      <w:proofErr w:type="spellStart"/>
      <w:r w:rsidRPr="00E9158A">
        <w:rPr>
          <w:rFonts w:ascii="Times New Roman" w:hAnsi="Times New Roman"/>
          <w:sz w:val="18"/>
          <w:szCs w:val="18"/>
          <w:lang w:val="en-GB"/>
        </w:rPr>
        <w:t>Baye</w:t>
      </w:r>
      <w:proofErr w:type="spellEnd"/>
      <w:r w:rsidRPr="00E9158A">
        <w:rPr>
          <w:rFonts w:ascii="Times New Roman" w:hAnsi="Times New Roman"/>
          <w:sz w:val="18"/>
          <w:szCs w:val="18"/>
          <w:lang w:val="en-GB"/>
        </w:rPr>
        <w:t> (Ed.), Advances in Applied Microeconomics: The Economics of the Internet and E-Commerce, Elsevier Science, Amsterdam </w:t>
      </w:r>
    </w:p>
    <w:p w:rsidR="00AB55A3" w:rsidRPr="00E9158A" w:rsidRDefault="00AB55A3" w:rsidP="00E9158A">
      <w:pPr>
        <w:spacing w:after="60" w:line="240" w:lineRule="auto"/>
        <w:rPr>
          <w:rFonts w:ascii="Times New Roman" w:hAnsi="Times New Roman"/>
          <w:sz w:val="18"/>
          <w:szCs w:val="18"/>
          <w:lang w:val="en-GB"/>
        </w:rPr>
      </w:pPr>
      <w:r w:rsidRPr="00E9158A">
        <w:rPr>
          <w:rFonts w:ascii="Times New Roman" w:hAnsi="Times New Roman"/>
          <w:color w:val="000000"/>
          <w:sz w:val="18"/>
          <w:szCs w:val="18"/>
          <w:lang w:val="en-GB"/>
        </w:rPr>
        <w:t xml:space="preserve">Madlenak, R., </w:t>
      </w:r>
      <w:proofErr w:type="spellStart"/>
      <w:r w:rsidRPr="00E9158A">
        <w:rPr>
          <w:rFonts w:ascii="Times New Roman" w:hAnsi="Times New Roman"/>
          <w:color w:val="000000"/>
          <w:sz w:val="18"/>
          <w:szCs w:val="18"/>
          <w:lang w:val="en-GB"/>
        </w:rPr>
        <w:t>Madlenakova</w:t>
      </w:r>
      <w:proofErr w:type="spellEnd"/>
      <w:r w:rsidRPr="00E9158A">
        <w:rPr>
          <w:rFonts w:ascii="Times New Roman" w:hAnsi="Times New Roman"/>
          <w:color w:val="000000"/>
          <w:sz w:val="18"/>
          <w:szCs w:val="18"/>
          <w:lang w:val="en-GB"/>
        </w:rPr>
        <w:t xml:space="preserve">, L., &amp; </w:t>
      </w:r>
      <w:proofErr w:type="spellStart"/>
      <w:r w:rsidRPr="00E9158A">
        <w:rPr>
          <w:rFonts w:ascii="Times New Roman" w:hAnsi="Times New Roman"/>
          <w:color w:val="000000"/>
          <w:sz w:val="18"/>
          <w:szCs w:val="18"/>
          <w:lang w:val="en-GB"/>
        </w:rPr>
        <w:t>Stefunko</w:t>
      </w:r>
      <w:proofErr w:type="spellEnd"/>
      <w:r w:rsidRPr="00E9158A">
        <w:rPr>
          <w:rFonts w:ascii="Times New Roman" w:hAnsi="Times New Roman"/>
          <w:color w:val="000000"/>
          <w:sz w:val="18"/>
          <w:szCs w:val="18"/>
          <w:lang w:val="en-GB"/>
        </w:rPr>
        <w:t>, J. (2015). The variant approach to the optimization of the postal transportation network in the conditions of the Slovak republic.</w:t>
      </w:r>
      <w:r w:rsidRPr="00E9158A">
        <w:rPr>
          <w:rStyle w:val="apple-converted-space"/>
          <w:rFonts w:ascii="Times New Roman" w:hAnsi="Times New Roman"/>
          <w:color w:val="000000"/>
          <w:sz w:val="18"/>
          <w:szCs w:val="18"/>
          <w:lang w:val="en-GB"/>
        </w:rPr>
        <w:t> </w:t>
      </w:r>
      <w:r w:rsidRPr="00E9158A">
        <w:rPr>
          <w:rFonts w:ascii="Times New Roman" w:hAnsi="Times New Roman"/>
          <w:iCs/>
          <w:color w:val="000000"/>
          <w:sz w:val="18"/>
          <w:szCs w:val="18"/>
          <w:lang w:val="en-GB"/>
        </w:rPr>
        <w:t>Transport and Telecommunication Journal, 16</w:t>
      </w:r>
      <w:r w:rsidRPr="00E9158A">
        <w:rPr>
          <w:rFonts w:ascii="Times New Roman" w:hAnsi="Times New Roman"/>
          <w:color w:val="000000"/>
          <w:sz w:val="18"/>
          <w:szCs w:val="18"/>
          <w:lang w:val="en-GB"/>
        </w:rPr>
        <w:t>(3), 237-245. doi:10.1515/ttj-2015-0022</w:t>
      </w:r>
    </w:p>
    <w:p w:rsidR="00AB55A3" w:rsidRPr="00E9158A" w:rsidRDefault="00AB55A3" w:rsidP="00E9158A">
      <w:pPr>
        <w:pStyle w:val="Normlnywebov"/>
        <w:spacing w:before="0" w:beforeAutospacing="0" w:after="60" w:afterAutospacing="0"/>
        <w:ind w:right="75"/>
        <w:rPr>
          <w:color w:val="000000"/>
          <w:sz w:val="18"/>
          <w:szCs w:val="18"/>
          <w:lang w:val="en-GB"/>
        </w:rPr>
      </w:pPr>
      <w:r w:rsidRPr="00E9158A">
        <w:rPr>
          <w:color w:val="000000"/>
          <w:sz w:val="18"/>
          <w:szCs w:val="18"/>
          <w:lang w:val="en-GB"/>
        </w:rPr>
        <w:t xml:space="preserve">Madlenak, R., </w:t>
      </w:r>
      <w:proofErr w:type="spellStart"/>
      <w:r w:rsidRPr="00E9158A">
        <w:rPr>
          <w:color w:val="000000"/>
          <w:sz w:val="18"/>
          <w:szCs w:val="18"/>
          <w:lang w:val="en-GB"/>
        </w:rPr>
        <w:t>Madlenakova</w:t>
      </w:r>
      <w:proofErr w:type="spellEnd"/>
      <w:r w:rsidRPr="00E9158A">
        <w:rPr>
          <w:color w:val="000000"/>
          <w:sz w:val="18"/>
          <w:szCs w:val="18"/>
          <w:lang w:val="en-GB"/>
        </w:rPr>
        <w:t xml:space="preserve">, L., </w:t>
      </w:r>
      <w:proofErr w:type="spellStart"/>
      <w:r w:rsidRPr="00E9158A">
        <w:rPr>
          <w:color w:val="000000"/>
          <w:sz w:val="18"/>
          <w:szCs w:val="18"/>
          <w:lang w:val="en-GB"/>
        </w:rPr>
        <w:t>Stefunko</w:t>
      </w:r>
      <w:proofErr w:type="spellEnd"/>
      <w:r w:rsidRPr="00E9158A">
        <w:rPr>
          <w:color w:val="000000"/>
          <w:sz w:val="18"/>
          <w:szCs w:val="18"/>
          <w:lang w:val="en-GB"/>
        </w:rPr>
        <w:t xml:space="preserve">, J., &amp; </w:t>
      </w:r>
      <w:proofErr w:type="spellStart"/>
      <w:r w:rsidRPr="00E9158A">
        <w:rPr>
          <w:color w:val="000000"/>
          <w:sz w:val="18"/>
          <w:szCs w:val="18"/>
          <w:lang w:val="en-GB"/>
        </w:rPr>
        <w:t>Keil</w:t>
      </w:r>
      <w:proofErr w:type="spellEnd"/>
      <w:r w:rsidRPr="00E9158A">
        <w:rPr>
          <w:color w:val="000000"/>
          <w:sz w:val="18"/>
          <w:szCs w:val="18"/>
          <w:lang w:val="en-GB"/>
        </w:rPr>
        <w:t>, R. (2016). Multiple approaches of solving allocation problems on postal transportation network in conditions of large countries.</w:t>
      </w:r>
      <w:r w:rsidRPr="00E9158A">
        <w:rPr>
          <w:rStyle w:val="apple-converted-space"/>
          <w:color w:val="000000"/>
          <w:sz w:val="18"/>
          <w:szCs w:val="18"/>
          <w:lang w:val="en-GB"/>
        </w:rPr>
        <w:t> </w:t>
      </w:r>
      <w:r w:rsidRPr="00E9158A">
        <w:rPr>
          <w:iCs/>
          <w:color w:val="000000"/>
          <w:sz w:val="18"/>
          <w:szCs w:val="18"/>
          <w:lang w:val="en-GB"/>
        </w:rPr>
        <w:t>Transport and Telecommunication Journal, 17</w:t>
      </w:r>
      <w:r w:rsidRPr="00E9158A">
        <w:rPr>
          <w:color w:val="000000"/>
          <w:sz w:val="18"/>
          <w:szCs w:val="18"/>
          <w:lang w:val="en-GB"/>
        </w:rPr>
        <w:t>(3), 222-230. doi:10.1515/ttj-2016-0020</w:t>
      </w:r>
    </w:p>
    <w:p w:rsidR="00AB55A3" w:rsidRPr="00E9158A" w:rsidRDefault="00AB55A3" w:rsidP="00E9158A">
      <w:pPr>
        <w:pStyle w:val="Normlnywebov"/>
        <w:spacing w:before="0" w:beforeAutospacing="0" w:after="60" w:afterAutospacing="0"/>
        <w:ind w:right="75"/>
        <w:rPr>
          <w:color w:val="000000"/>
          <w:sz w:val="18"/>
          <w:szCs w:val="18"/>
          <w:lang w:val="en-GB"/>
        </w:rPr>
      </w:pPr>
      <w:proofErr w:type="spellStart"/>
      <w:r w:rsidRPr="00E9158A">
        <w:rPr>
          <w:color w:val="000000"/>
          <w:sz w:val="18"/>
          <w:szCs w:val="18"/>
          <w:lang w:val="en-GB"/>
        </w:rPr>
        <w:lastRenderedPageBreak/>
        <w:t>Madlenakova</w:t>
      </w:r>
      <w:proofErr w:type="spellEnd"/>
      <w:r w:rsidRPr="00E9158A">
        <w:rPr>
          <w:color w:val="000000"/>
          <w:sz w:val="18"/>
          <w:szCs w:val="18"/>
          <w:lang w:val="en-GB"/>
        </w:rPr>
        <w:t xml:space="preserve">, L., </w:t>
      </w:r>
      <w:proofErr w:type="spellStart"/>
      <w:r w:rsidRPr="00E9158A">
        <w:rPr>
          <w:color w:val="000000"/>
          <w:sz w:val="18"/>
          <w:szCs w:val="18"/>
          <w:lang w:val="en-GB"/>
        </w:rPr>
        <w:t>Matuskova</w:t>
      </w:r>
      <w:proofErr w:type="spellEnd"/>
      <w:r w:rsidRPr="00E9158A">
        <w:rPr>
          <w:color w:val="000000"/>
          <w:sz w:val="18"/>
          <w:szCs w:val="18"/>
          <w:lang w:val="en-GB"/>
        </w:rPr>
        <w:t xml:space="preserve">, M., &amp; </w:t>
      </w:r>
      <w:proofErr w:type="spellStart"/>
      <w:r w:rsidRPr="00E9158A">
        <w:rPr>
          <w:color w:val="000000"/>
          <w:sz w:val="18"/>
          <w:szCs w:val="18"/>
          <w:lang w:val="en-GB"/>
        </w:rPr>
        <w:t>Hrudkay</w:t>
      </w:r>
      <w:proofErr w:type="spellEnd"/>
      <w:r w:rsidRPr="00E9158A">
        <w:rPr>
          <w:color w:val="000000"/>
          <w:sz w:val="18"/>
          <w:szCs w:val="18"/>
          <w:lang w:val="en-GB"/>
        </w:rPr>
        <w:t>, K. (2016).</w:t>
      </w:r>
      <w:r w:rsidRPr="00E9158A">
        <w:rPr>
          <w:rStyle w:val="apple-converted-space"/>
          <w:color w:val="000000"/>
          <w:sz w:val="18"/>
          <w:szCs w:val="18"/>
          <w:lang w:val="en-GB"/>
        </w:rPr>
        <w:t> </w:t>
      </w:r>
      <w:r w:rsidRPr="00E9158A">
        <w:rPr>
          <w:iCs/>
          <w:color w:val="000000"/>
          <w:sz w:val="18"/>
          <w:szCs w:val="18"/>
          <w:lang w:val="en-GB"/>
        </w:rPr>
        <w:t>Intermodal Transport Terminals as Part of the Postal Transportation Network.</w:t>
      </w:r>
      <w:r w:rsidRPr="00E9158A">
        <w:rPr>
          <w:color w:val="000000"/>
          <w:sz w:val="18"/>
          <w:szCs w:val="18"/>
          <w:lang w:val="en-GB"/>
        </w:rPr>
        <w:t xml:space="preserve"> 20th International Scientific Conference on Transport Means 2016, </w:t>
      </w:r>
      <w:proofErr w:type="spellStart"/>
      <w:r w:rsidRPr="00E9158A">
        <w:rPr>
          <w:color w:val="000000"/>
          <w:sz w:val="18"/>
          <w:szCs w:val="18"/>
          <w:lang w:val="en-GB"/>
        </w:rPr>
        <w:t>Juodkrante</w:t>
      </w:r>
      <w:proofErr w:type="spellEnd"/>
      <w:r w:rsidRPr="00E9158A">
        <w:rPr>
          <w:color w:val="000000"/>
          <w:sz w:val="18"/>
          <w:szCs w:val="18"/>
          <w:lang w:val="en-GB"/>
        </w:rPr>
        <w:t>, LITHUANIA.</w:t>
      </w:r>
    </w:p>
    <w:p w:rsidR="00AB55A3" w:rsidRPr="00E9158A" w:rsidRDefault="00AB55A3" w:rsidP="00E9158A">
      <w:pPr>
        <w:spacing w:after="60" w:line="240" w:lineRule="auto"/>
        <w:rPr>
          <w:rFonts w:ascii="Times New Roman" w:hAnsi="Times New Roman"/>
          <w:sz w:val="18"/>
          <w:szCs w:val="18"/>
          <w:lang w:val="en-GB"/>
        </w:rPr>
      </w:pPr>
      <w:proofErr w:type="spellStart"/>
      <w:r w:rsidRPr="00E9158A">
        <w:rPr>
          <w:rFonts w:ascii="Times New Roman" w:hAnsi="Times New Roman"/>
          <w:sz w:val="18"/>
          <w:szCs w:val="18"/>
          <w:shd w:val="clear" w:color="auto" w:fill="FFFFFF"/>
          <w:lang w:val="en-GB"/>
        </w:rPr>
        <w:t>Mikhaylyuk</w:t>
      </w:r>
      <w:proofErr w:type="spellEnd"/>
      <w:r w:rsidRPr="00E9158A">
        <w:rPr>
          <w:rFonts w:ascii="Times New Roman" w:hAnsi="Times New Roman"/>
          <w:sz w:val="18"/>
          <w:szCs w:val="18"/>
          <w:shd w:val="clear" w:color="auto" w:fill="FFFFFF"/>
          <w:lang w:val="en-GB"/>
        </w:rPr>
        <w:t xml:space="preserve">, M. V. (2016). </w:t>
      </w:r>
      <w:proofErr w:type="spellStart"/>
      <w:r w:rsidRPr="00E9158A">
        <w:rPr>
          <w:rFonts w:ascii="Times New Roman" w:hAnsi="Times New Roman"/>
          <w:sz w:val="18"/>
          <w:szCs w:val="18"/>
          <w:shd w:val="clear" w:color="auto" w:fill="FFFFFF"/>
          <w:lang w:val="en-GB"/>
        </w:rPr>
        <w:t>Tsepi</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postavok</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i</w:t>
      </w:r>
      <w:proofErr w:type="spellEnd"/>
      <w:r w:rsidRPr="00E9158A">
        <w:rPr>
          <w:rFonts w:ascii="Times New Roman" w:hAnsi="Times New Roman"/>
          <w:sz w:val="18"/>
          <w:szCs w:val="18"/>
          <w:shd w:val="clear" w:color="auto" w:fill="FFFFFF"/>
          <w:lang w:val="en-GB"/>
        </w:rPr>
        <w:t xml:space="preserve"> internet-</w:t>
      </w:r>
      <w:proofErr w:type="spellStart"/>
      <w:r w:rsidRPr="00E9158A">
        <w:rPr>
          <w:rFonts w:ascii="Times New Roman" w:hAnsi="Times New Roman"/>
          <w:sz w:val="18"/>
          <w:szCs w:val="18"/>
          <w:shd w:val="clear" w:color="auto" w:fill="FFFFFF"/>
          <w:lang w:val="en-GB"/>
        </w:rPr>
        <w:t>logistika</w:t>
      </w:r>
      <w:proofErr w:type="spellEnd"/>
      <w:r w:rsidRPr="00E9158A">
        <w:rPr>
          <w:rFonts w:ascii="Times New Roman" w:hAnsi="Times New Roman"/>
          <w:sz w:val="18"/>
          <w:szCs w:val="18"/>
          <w:shd w:val="clear" w:color="auto" w:fill="FFFFFF"/>
          <w:lang w:val="en-GB"/>
        </w:rPr>
        <w:t xml:space="preserve"> v </w:t>
      </w:r>
      <w:proofErr w:type="spellStart"/>
      <w:r w:rsidRPr="00E9158A">
        <w:rPr>
          <w:rFonts w:ascii="Times New Roman" w:hAnsi="Times New Roman"/>
          <w:sz w:val="18"/>
          <w:szCs w:val="18"/>
          <w:shd w:val="clear" w:color="auto" w:fill="FFFFFF"/>
          <w:lang w:val="en-GB"/>
        </w:rPr>
        <w:t>usloviyakh</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mnogokanal'nogo</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razvitiya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riteyla</w:t>
      </w:r>
      <w:proofErr w:type="spellEnd"/>
      <w:proofErr w:type="gramStart"/>
      <w:r w:rsidRPr="00E9158A">
        <w:rPr>
          <w:rFonts w:ascii="Times New Roman" w:hAnsi="Times New Roman"/>
          <w:sz w:val="18"/>
          <w:szCs w:val="18"/>
          <w:shd w:val="clear" w:color="auto" w:fill="FFFFFF"/>
          <w:lang w:val="en-GB"/>
        </w:rPr>
        <w:t>.[</w:t>
      </w:r>
      <w:proofErr w:type="gramEnd"/>
      <w:r w:rsidRPr="00E9158A">
        <w:rPr>
          <w:rFonts w:ascii="Times New Roman" w:hAnsi="Times New Roman"/>
          <w:sz w:val="18"/>
          <w:szCs w:val="18"/>
          <w:shd w:val="clear" w:color="auto" w:fill="FFFFFF"/>
          <w:lang w:val="en-GB"/>
        </w:rPr>
        <w:t xml:space="preserve">Supply chains and Internet logistics in the conditions of multichannel retail development] </w:t>
      </w:r>
      <w:proofErr w:type="spellStart"/>
      <w:r w:rsidRPr="00E9158A">
        <w:rPr>
          <w:rFonts w:ascii="Times New Roman" w:hAnsi="Times New Roman"/>
          <w:sz w:val="18"/>
          <w:szCs w:val="18"/>
          <w:shd w:val="clear" w:color="auto" w:fill="FFFFFF"/>
          <w:lang w:val="en-GB"/>
        </w:rPr>
        <w:t>Simvol</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nauki</w:t>
      </w:r>
      <w:proofErr w:type="spellEnd"/>
      <w:r w:rsidRPr="00E9158A">
        <w:rPr>
          <w:rFonts w:ascii="Times New Roman" w:hAnsi="Times New Roman"/>
          <w:sz w:val="18"/>
          <w:szCs w:val="18"/>
          <w:shd w:val="clear" w:color="auto" w:fill="FFFFFF"/>
          <w:lang w:val="en-GB"/>
        </w:rPr>
        <w:t xml:space="preserve">, (12-1) from </w:t>
      </w:r>
      <w:r w:rsidRPr="00E9158A">
        <w:rPr>
          <w:rFonts w:ascii="Times New Roman" w:hAnsi="Times New Roman"/>
          <w:sz w:val="18"/>
          <w:szCs w:val="18"/>
          <w:lang w:val="en-GB"/>
        </w:rPr>
        <w:t>https://cyberleninka.ru/article/n/tsepi-postavok-i-internet-logistika-v-usloviyah-mnogokanalnogo-razvitiya-riteyla</w:t>
      </w:r>
    </w:p>
    <w:p w:rsidR="00AB55A3" w:rsidRPr="00E9158A" w:rsidRDefault="00AB55A3" w:rsidP="00E9158A">
      <w:pPr>
        <w:spacing w:after="60" w:line="240" w:lineRule="auto"/>
        <w:jc w:val="both"/>
        <w:rPr>
          <w:rFonts w:ascii="Times New Roman" w:hAnsi="Times New Roman"/>
          <w:sz w:val="18"/>
          <w:szCs w:val="18"/>
          <w:shd w:val="clear" w:color="auto" w:fill="FFFFFF"/>
          <w:lang w:val="en-GB"/>
        </w:rPr>
      </w:pPr>
      <w:proofErr w:type="spellStart"/>
      <w:r w:rsidRPr="00E9158A">
        <w:rPr>
          <w:rFonts w:ascii="Times New Roman" w:hAnsi="Times New Roman"/>
          <w:sz w:val="18"/>
          <w:szCs w:val="18"/>
          <w:shd w:val="clear" w:color="auto" w:fill="FFFFFF"/>
          <w:lang w:val="en-GB"/>
        </w:rPr>
        <w:t>Nikolayeva</w:t>
      </w:r>
      <w:proofErr w:type="spellEnd"/>
      <w:r w:rsidRPr="00E9158A">
        <w:rPr>
          <w:rFonts w:ascii="Times New Roman" w:hAnsi="Times New Roman"/>
          <w:sz w:val="18"/>
          <w:szCs w:val="18"/>
          <w:shd w:val="clear" w:color="auto" w:fill="FFFFFF"/>
          <w:lang w:val="en-GB"/>
        </w:rPr>
        <w:t xml:space="preserve">, I. P., </w:t>
      </w:r>
      <w:proofErr w:type="spellStart"/>
      <w:r w:rsidRPr="00E9158A">
        <w:rPr>
          <w:rFonts w:ascii="Times New Roman" w:hAnsi="Times New Roman"/>
          <w:sz w:val="18"/>
          <w:szCs w:val="18"/>
          <w:shd w:val="clear" w:color="auto" w:fill="FFFFFF"/>
          <w:lang w:val="en-GB"/>
        </w:rPr>
        <w:t>Lezhnev</w:t>
      </w:r>
      <w:proofErr w:type="spellEnd"/>
      <w:r w:rsidRPr="00E9158A">
        <w:rPr>
          <w:rFonts w:ascii="Times New Roman" w:hAnsi="Times New Roman"/>
          <w:sz w:val="18"/>
          <w:szCs w:val="18"/>
          <w:shd w:val="clear" w:color="auto" w:fill="FFFFFF"/>
          <w:lang w:val="en-GB"/>
        </w:rPr>
        <w:t xml:space="preserve">, YU. V. (2013). </w:t>
      </w:r>
      <w:proofErr w:type="spellStart"/>
      <w:r w:rsidRPr="00E9158A">
        <w:rPr>
          <w:rFonts w:ascii="Times New Roman" w:hAnsi="Times New Roman"/>
          <w:sz w:val="18"/>
          <w:szCs w:val="18"/>
          <w:shd w:val="clear" w:color="auto" w:fill="FFFFFF"/>
          <w:lang w:val="en-GB"/>
        </w:rPr>
        <w:t>Problemy</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razvitiya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elektronnoy</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torgovli</w:t>
      </w:r>
      <w:proofErr w:type="spellEnd"/>
      <w:r w:rsidRPr="00E9158A">
        <w:rPr>
          <w:rFonts w:ascii="Times New Roman" w:hAnsi="Times New Roman"/>
          <w:sz w:val="18"/>
          <w:szCs w:val="18"/>
          <w:shd w:val="clear" w:color="auto" w:fill="FFFFFF"/>
          <w:lang w:val="en-GB"/>
        </w:rPr>
        <w:t xml:space="preserve">. [Problems of development of electronic commerce] </w:t>
      </w:r>
      <w:proofErr w:type="spellStart"/>
      <w:r w:rsidRPr="00E9158A">
        <w:rPr>
          <w:rFonts w:ascii="Times New Roman" w:hAnsi="Times New Roman"/>
          <w:sz w:val="18"/>
          <w:szCs w:val="18"/>
          <w:shd w:val="clear" w:color="auto" w:fill="FFFFFF"/>
          <w:lang w:val="en-GB"/>
        </w:rPr>
        <w:t>Izvestiya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Volgogradskogo</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gosudarstvennogo</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tekhnicheskogo</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universiteta</w:t>
      </w:r>
      <w:proofErr w:type="spellEnd"/>
      <w:r w:rsidRPr="00E9158A">
        <w:rPr>
          <w:rFonts w:ascii="Times New Roman" w:hAnsi="Times New Roman"/>
          <w:sz w:val="18"/>
          <w:szCs w:val="18"/>
          <w:shd w:val="clear" w:color="auto" w:fill="FFFFFF"/>
          <w:lang w:val="en-GB"/>
        </w:rPr>
        <w:t xml:space="preserve">, (11), 62-74. from </w:t>
      </w:r>
      <w:r w:rsidRPr="00E9158A">
        <w:rPr>
          <w:rFonts w:ascii="Times New Roman" w:hAnsi="Times New Roman"/>
          <w:sz w:val="18"/>
          <w:szCs w:val="18"/>
          <w:lang w:val="en-GB"/>
        </w:rPr>
        <w:t>https://elibrary.ru/item.asp?id=19419355</w:t>
      </w:r>
    </w:p>
    <w:p w:rsidR="00AB55A3" w:rsidRPr="00E9158A" w:rsidRDefault="00AB55A3" w:rsidP="00E9158A">
      <w:pPr>
        <w:pStyle w:val="Normlnywebov"/>
        <w:spacing w:before="0" w:beforeAutospacing="0" w:after="60" w:afterAutospacing="0"/>
        <w:ind w:right="75"/>
        <w:rPr>
          <w:color w:val="000000"/>
          <w:sz w:val="18"/>
          <w:szCs w:val="18"/>
          <w:lang w:val="en-GB"/>
        </w:rPr>
      </w:pPr>
      <w:proofErr w:type="spellStart"/>
      <w:r w:rsidRPr="00E9158A">
        <w:rPr>
          <w:color w:val="000000"/>
          <w:sz w:val="18"/>
          <w:szCs w:val="18"/>
          <w:lang w:val="en-GB"/>
        </w:rPr>
        <w:t>Stalmasekova</w:t>
      </w:r>
      <w:proofErr w:type="spellEnd"/>
      <w:r w:rsidRPr="00E9158A">
        <w:rPr>
          <w:color w:val="000000"/>
          <w:sz w:val="18"/>
          <w:szCs w:val="18"/>
          <w:lang w:val="en-GB"/>
        </w:rPr>
        <w:t xml:space="preserve">, N., </w:t>
      </w:r>
      <w:proofErr w:type="spellStart"/>
      <w:r w:rsidRPr="00E9158A">
        <w:rPr>
          <w:color w:val="000000"/>
          <w:sz w:val="18"/>
          <w:szCs w:val="18"/>
          <w:lang w:val="en-GB"/>
        </w:rPr>
        <w:t>Genzorova</w:t>
      </w:r>
      <w:proofErr w:type="spellEnd"/>
      <w:r w:rsidRPr="00E9158A">
        <w:rPr>
          <w:color w:val="000000"/>
          <w:sz w:val="18"/>
          <w:szCs w:val="18"/>
          <w:lang w:val="en-GB"/>
        </w:rPr>
        <w:t xml:space="preserve">, T., </w:t>
      </w:r>
      <w:proofErr w:type="spellStart"/>
      <w:r w:rsidRPr="00E9158A">
        <w:rPr>
          <w:color w:val="000000"/>
          <w:sz w:val="18"/>
          <w:szCs w:val="18"/>
          <w:lang w:val="en-GB"/>
        </w:rPr>
        <w:t>Corejova</w:t>
      </w:r>
      <w:proofErr w:type="spellEnd"/>
      <w:r w:rsidRPr="00E9158A">
        <w:rPr>
          <w:color w:val="000000"/>
          <w:sz w:val="18"/>
          <w:szCs w:val="18"/>
          <w:lang w:val="en-GB"/>
        </w:rPr>
        <w:t xml:space="preserve">, T., &amp; </w:t>
      </w:r>
      <w:proofErr w:type="spellStart"/>
      <w:r w:rsidRPr="00E9158A">
        <w:rPr>
          <w:color w:val="000000"/>
          <w:sz w:val="18"/>
          <w:szCs w:val="18"/>
          <w:lang w:val="en-GB"/>
        </w:rPr>
        <w:t>Gasperova</w:t>
      </w:r>
      <w:proofErr w:type="spellEnd"/>
      <w:r w:rsidRPr="00E9158A">
        <w:rPr>
          <w:color w:val="000000"/>
          <w:sz w:val="18"/>
          <w:szCs w:val="18"/>
          <w:lang w:val="en-GB"/>
        </w:rPr>
        <w:t>, L. (2017). The impact of using the digital environment in transport.</w:t>
      </w:r>
      <w:r w:rsidRPr="00E9158A">
        <w:rPr>
          <w:rStyle w:val="apple-converted-space"/>
          <w:color w:val="000000"/>
          <w:sz w:val="18"/>
          <w:szCs w:val="18"/>
          <w:lang w:val="en-GB"/>
        </w:rPr>
        <w:t> </w:t>
      </w:r>
      <w:r w:rsidRPr="00E9158A">
        <w:rPr>
          <w:iCs/>
          <w:color w:val="000000"/>
          <w:sz w:val="18"/>
          <w:szCs w:val="18"/>
          <w:lang w:val="en-GB"/>
        </w:rPr>
        <w:t>12th International Scientific Conference of Young Scientists on Sustainable, Modern and Safe Transport, 192</w:t>
      </w:r>
      <w:r w:rsidRPr="00E9158A">
        <w:rPr>
          <w:color w:val="000000"/>
          <w:sz w:val="18"/>
          <w:szCs w:val="18"/>
          <w:lang w:val="en-GB"/>
        </w:rPr>
        <w:t>, 231-236. doi:10.1016/j.proeng.2017.06.040</w:t>
      </w:r>
    </w:p>
    <w:p w:rsidR="00AB55A3" w:rsidRPr="00E9158A" w:rsidRDefault="00AB55A3" w:rsidP="00E9158A">
      <w:pPr>
        <w:spacing w:after="60" w:line="240" w:lineRule="auto"/>
        <w:jc w:val="both"/>
        <w:rPr>
          <w:rFonts w:ascii="Times New Roman" w:hAnsi="Times New Roman"/>
          <w:color w:val="323232"/>
          <w:sz w:val="18"/>
          <w:szCs w:val="18"/>
          <w:lang w:val="en-GB"/>
        </w:rPr>
      </w:pPr>
      <w:r w:rsidRPr="00E9158A">
        <w:rPr>
          <w:rFonts w:ascii="Times New Roman" w:hAnsi="Times New Roman"/>
          <w:color w:val="323232"/>
          <w:sz w:val="18"/>
          <w:szCs w:val="18"/>
          <w:lang w:val="en-GB"/>
        </w:rPr>
        <w:t xml:space="preserve">TNS Interactive </w:t>
      </w:r>
      <w:r w:rsidR="00E9158A" w:rsidRPr="00E9158A">
        <w:rPr>
          <w:rFonts w:ascii="Times New Roman" w:hAnsi="Times New Roman"/>
          <w:color w:val="323232"/>
          <w:sz w:val="18"/>
          <w:szCs w:val="18"/>
          <w:lang w:val="en-GB"/>
        </w:rPr>
        <w:t>(</w:t>
      </w:r>
      <w:r w:rsidRPr="00E9158A">
        <w:rPr>
          <w:rFonts w:ascii="Times New Roman" w:hAnsi="Times New Roman"/>
          <w:color w:val="323232"/>
          <w:sz w:val="18"/>
          <w:szCs w:val="18"/>
          <w:lang w:val="en-GB"/>
        </w:rPr>
        <w:t>2002</w:t>
      </w:r>
      <w:r w:rsidR="00E9158A" w:rsidRPr="00E9158A">
        <w:rPr>
          <w:rFonts w:ascii="Times New Roman" w:hAnsi="Times New Roman"/>
          <w:color w:val="323232"/>
          <w:sz w:val="18"/>
          <w:szCs w:val="18"/>
          <w:lang w:val="en-GB"/>
        </w:rPr>
        <w:t>)</w:t>
      </w:r>
      <w:r w:rsidRPr="00E9158A">
        <w:rPr>
          <w:rFonts w:ascii="Times New Roman" w:hAnsi="Times New Roman"/>
          <w:color w:val="323232"/>
          <w:sz w:val="18"/>
          <w:szCs w:val="18"/>
          <w:lang w:val="en-GB"/>
        </w:rPr>
        <w:t>; Global e-Commerce Report 2002. </w:t>
      </w:r>
      <w:r w:rsidRPr="00E9158A">
        <w:rPr>
          <w:rFonts w:ascii="Times New Roman" w:hAnsi="Times New Roman"/>
          <w:sz w:val="18"/>
          <w:szCs w:val="18"/>
          <w:lang w:val="en-GB"/>
        </w:rPr>
        <w:t>http://www.tnsofres.com/ger2002/</w:t>
      </w:r>
      <w:r w:rsidRPr="00E9158A">
        <w:rPr>
          <w:rFonts w:ascii="Times New Roman" w:hAnsi="Times New Roman"/>
          <w:color w:val="323232"/>
          <w:sz w:val="18"/>
          <w:szCs w:val="18"/>
          <w:lang w:val="en-GB"/>
        </w:rPr>
        <w:t xml:space="preserve"> (accessed 5.7.2004);</w:t>
      </w:r>
    </w:p>
    <w:p w:rsidR="00AB55A3" w:rsidRPr="00E9158A" w:rsidRDefault="00AB55A3" w:rsidP="00E9158A">
      <w:pPr>
        <w:spacing w:after="60" w:line="240" w:lineRule="auto"/>
        <w:rPr>
          <w:rFonts w:ascii="Times New Roman" w:hAnsi="Times New Roman"/>
          <w:sz w:val="18"/>
          <w:szCs w:val="18"/>
          <w:lang w:val="en-GB"/>
        </w:rPr>
      </w:pPr>
      <w:proofErr w:type="spellStart"/>
      <w:r w:rsidRPr="00E9158A">
        <w:rPr>
          <w:rFonts w:ascii="Times New Roman" w:hAnsi="Times New Roman"/>
          <w:sz w:val="18"/>
          <w:szCs w:val="18"/>
          <w:shd w:val="clear" w:color="auto" w:fill="FFFFFF"/>
          <w:lang w:val="en-GB"/>
        </w:rPr>
        <w:t>Tolmachev</w:t>
      </w:r>
      <w:proofErr w:type="spellEnd"/>
      <w:r w:rsidRPr="00E9158A">
        <w:rPr>
          <w:rFonts w:ascii="Times New Roman" w:hAnsi="Times New Roman"/>
          <w:sz w:val="18"/>
          <w:szCs w:val="18"/>
          <w:shd w:val="clear" w:color="auto" w:fill="FFFFFF"/>
          <w:lang w:val="en-GB"/>
        </w:rPr>
        <w:t xml:space="preserve"> O. V. (2013). </w:t>
      </w:r>
      <w:proofErr w:type="spellStart"/>
      <w:r w:rsidRPr="00E9158A">
        <w:rPr>
          <w:rFonts w:ascii="Times New Roman" w:hAnsi="Times New Roman"/>
          <w:sz w:val="18"/>
          <w:szCs w:val="18"/>
          <w:shd w:val="clear" w:color="auto" w:fill="FFFFFF"/>
          <w:lang w:val="en-GB"/>
        </w:rPr>
        <w:t>Logistika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tovarodvizheniya</w:t>
      </w:r>
      <w:proofErr w:type="spellEnd"/>
      <w:r w:rsidRPr="00E9158A">
        <w:rPr>
          <w:rFonts w:ascii="Times New Roman" w:hAnsi="Times New Roman"/>
          <w:sz w:val="18"/>
          <w:szCs w:val="18"/>
          <w:shd w:val="clear" w:color="auto" w:fill="FFFFFF"/>
          <w:lang w:val="en-GB"/>
        </w:rPr>
        <w:t xml:space="preserve"> [Logistics of distribution of goods</w:t>
      </w:r>
      <w:proofErr w:type="gramStart"/>
      <w:r w:rsidRPr="00E9158A">
        <w:rPr>
          <w:rFonts w:ascii="Times New Roman" w:hAnsi="Times New Roman"/>
          <w:sz w:val="18"/>
          <w:szCs w:val="18"/>
          <w:shd w:val="clear" w:color="auto" w:fill="FFFFFF"/>
          <w:lang w:val="en-GB"/>
        </w:rPr>
        <w:t>] :</w:t>
      </w:r>
      <w:proofErr w:type="gram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uchebnoye</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elektronnoye</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tekstovoye</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izdaniye</w:t>
      </w:r>
      <w:proofErr w:type="spellEnd"/>
      <w:r w:rsidRPr="00E9158A">
        <w:rPr>
          <w:rFonts w:ascii="Times New Roman" w:hAnsi="Times New Roman"/>
          <w:sz w:val="18"/>
          <w:szCs w:val="18"/>
          <w:shd w:val="clear" w:color="auto" w:fill="FFFFFF"/>
          <w:lang w:val="en-GB"/>
        </w:rPr>
        <w:t xml:space="preserve"> / O. V. </w:t>
      </w:r>
      <w:proofErr w:type="spellStart"/>
      <w:r w:rsidRPr="00E9158A">
        <w:rPr>
          <w:rFonts w:ascii="Times New Roman" w:hAnsi="Times New Roman"/>
          <w:sz w:val="18"/>
          <w:szCs w:val="18"/>
          <w:shd w:val="clear" w:color="auto" w:fill="FFFFFF"/>
          <w:lang w:val="en-GB"/>
        </w:rPr>
        <w:t>Tolmachev</w:t>
      </w:r>
      <w:proofErr w:type="spellEnd"/>
      <w:r w:rsidRPr="00E9158A">
        <w:rPr>
          <w:rFonts w:ascii="Times New Roman" w:hAnsi="Times New Roman"/>
          <w:sz w:val="18"/>
          <w:szCs w:val="18"/>
          <w:shd w:val="clear" w:color="auto" w:fill="FFFFFF"/>
          <w:lang w:val="en-GB"/>
        </w:rPr>
        <w:t xml:space="preserve"> ; </w:t>
      </w:r>
      <w:proofErr w:type="spellStart"/>
      <w:r w:rsidRPr="00E9158A">
        <w:rPr>
          <w:rFonts w:ascii="Times New Roman" w:hAnsi="Times New Roman"/>
          <w:sz w:val="18"/>
          <w:szCs w:val="18"/>
          <w:shd w:val="clear" w:color="auto" w:fill="FFFFFF"/>
          <w:lang w:val="en-GB"/>
        </w:rPr>
        <w:t>nauchnyy</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redaktor</w:t>
      </w:r>
      <w:proofErr w:type="spellEnd"/>
      <w:r w:rsidRPr="00E9158A">
        <w:rPr>
          <w:rFonts w:ascii="Times New Roman" w:hAnsi="Times New Roman"/>
          <w:sz w:val="18"/>
          <w:szCs w:val="18"/>
          <w:shd w:val="clear" w:color="auto" w:fill="FFFFFF"/>
          <w:lang w:val="en-GB"/>
        </w:rPr>
        <w:t xml:space="preserve"> N. M. </w:t>
      </w:r>
      <w:proofErr w:type="spellStart"/>
      <w:r w:rsidRPr="00E9158A">
        <w:rPr>
          <w:rFonts w:ascii="Times New Roman" w:hAnsi="Times New Roman"/>
          <w:sz w:val="18"/>
          <w:szCs w:val="18"/>
          <w:shd w:val="clear" w:color="auto" w:fill="FFFFFF"/>
          <w:lang w:val="en-GB"/>
        </w:rPr>
        <w:t>Tret'yakova</w:t>
      </w:r>
      <w:proofErr w:type="spellEnd"/>
      <w:r w:rsidRPr="00E9158A">
        <w:rPr>
          <w:rFonts w:ascii="Times New Roman" w:hAnsi="Times New Roman"/>
          <w:sz w:val="18"/>
          <w:szCs w:val="18"/>
          <w:shd w:val="clear" w:color="auto" w:fill="FFFFFF"/>
          <w:lang w:val="en-GB"/>
        </w:rPr>
        <w:t xml:space="preserve"> ; </w:t>
      </w:r>
      <w:proofErr w:type="spellStart"/>
      <w:r w:rsidRPr="00E9158A">
        <w:rPr>
          <w:rFonts w:ascii="Times New Roman" w:hAnsi="Times New Roman"/>
          <w:sz w:val="18"/>
          <w:szCs w:val="18"/>
          <w:shd w:val="clear" w:color="auto" w:fill="FFFFFF"/>
          <w:lang w:val="en-GB"/>
        </w:rPr>
        <w:t>Ural'skiy</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federal'nyy</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universitet</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imeni</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pervogo</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Prezidenta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Rossii</w:t>
      </w:r>
      <w:proofErr w:type="spellEnd"/>
      <w:r w:rsidRPr="00E9158A">
        <w:rPr>
          <w:rFonts w:ascii="Times New Roman" w:hAnsi="Times New Roman"/>
          <w:sz w:val="18"/>
          <w:szCs w:val="18"/>
          <w:shd w:val="clear" w:color="auto" w:fill="FFFFFF"/>
          <w:lang w:val="en-GB"/>
        </w:rPr>
        <w:t xml:space="preserve"> B. N. </w:t>
      </w:r>
      <w:proofErr w:type="spellStart"/>
      <w:r w:rsidRPr="00E9158A">
        <w:rPr>
          <w:rFonts w:ascii="Times New Roman" w:hAnsi="Times New Roman"/>
          <w:sz w:val="18"/>
          <w:szCs w:val="18"/>
          <w:shd w:val="clear" w:color="auto" w:fill="FFFFFF"/>
          <w:lang w:val="en-GB"/>
        </w:rPr>
        <w:t>Yel'tsina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Institut</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Vysshaya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shkola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ekonomiki</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i</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menedzhmenta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Departament</w:t>
      </w:r>
      <w:proofErr w:type="spellEnd"/>
      <w:r w:rsidRPr="00E9158A">
        <w:rPr>
          <w:rFonts w:ascii="Times New Roman" w:hAnsi="Times New Roman"/>
          <w:sz w:val="18"/>
          <w:szCs w:val="18"/>
          <w:shd w:val="clear" w:color="auto" w:fill="FFFFFF"/>
          <w:lang w:val="en-GB"/>
        </w:rPr>
        <w:t xml:space="preserve"> NOTS «INZHEK», </w:t>
      </w:r>
      <w:proofErr w:type="spellStart"/>
      <w:r w:rsidRPr="00E9158A">
        <w:rPr>
          <w:rFonts w:ascii="Times New Roman" w:hAnsi="Times New Roman"/>
          <w:sz w:val="18"/>
          <w:szCs w:val="18"/>
          <w:shd w:val="clear" w:color="auto" w:fill="FFFFFF"/>
          <w:lang w:val="en-GB"/>
        </w:rPr>
        <w:t>Kafedra</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ekonomiki</w:t>
      </w:r>
      <w:proofErr w:type="spellEnd"/>
      <w:r w:rsidRPr="00E9158A">
        <w:rPr>
          <w:rFonts w:ascii="Times New Roman" w:hAnsi="Times New Roman"/>
          <w:sz w:val="18"/>
          <w:szCs w:val="18"/>
          <w:shd w:val="clear" w:color="auto" w:fill="FFFFFF"/>
          <w:lang w:val="en-GB"/>
        </w:rPr>
        <w:t xml:space="preserve"> </w:t>
      </w:r>
      <w:proofErr w:type="spellStart"/>
      <w:r w:rsidRPr="00E9158A">
        <w:rPr>
          <w:rFonts w:ascii="Times New Roman" w:hAnsi="Times New Roman"/>
          <w:sz w:val="18"/>
          <w:szCs w:val="18"/>
          <w:shd w:val="clear" w:color="auto" w:fill="FFFFFF"/>
          <w:lang w:val="en-GB"/>
        </w:rPr>
        <w:t>prirodopol'zovaniya</w:t>
      </w:r>
      <w:proofErr w:type="spellEnd"/>
      <w:r w:rsidRPr="00E9158A">
        <w:rPr>
          <w:rFonts w:ascii="Times New Roman" w:hAnsi="Times New Roman"/>
          <w:sz w:val="18"/>
          <w:szCs w:val="18"/>
          <w:shd w:val="clear" w:color="auto" w:fill="FFFFFF"/>
          <w:lang w:val="en-GB"/>
        </w:rPr>
        <w:t>. — Yekaterinburg, 2013. — 360 s. — from http://hdl.handle.net/10995/28157</w:t>
      </w:r>
      <w:r w:rsidRPr="00E9158A">
        <w:rPr>
          <w:rFonts w:ascii="Times New Roman" w:hAnsi="Times New Roman"/>
          <w:sz w:val="18"/>
          <w:szCs w:val="18"/>
          <w:lang w:val="en-GB"/>
        </w:rPr>
        <w:t>.</w:t>
      </w:r>
    </w:p>
    <w:p w:rsidR="00AB55A3" w:rsidRPr="007A7212" w:rsidRDefault="00AB55A3" w:rsidP="00AB55A3">
      <w:pPr>
        <w:rPr>
          <w:rFonts w:ascii="Times New Roman" w:hAnsi="Times New Roman"/>
          <w:sz w:val="18"/>
        </w:rPr>
      </w:pPr>
    </w:p>
    <w:p w:rsidR="00AB55A3" w:rsidRPr="007B55F4" w:rsidRDefault="00AB55A3" w:rsidP="007B55F4">
      <w:pPr>
        <w:rPr>
          <w:rFonts w:ascii="Times New Roman" w:hAnsi="Times New Roman"/>
          <w:sz w:val="18"/>
        </w:rPr>
      </w:pPr>
    </w:p>
    <w:sectPr w:rsidR="00AB55A3" w:rsidRPr="007B55F4" w:rsidSect="004E3AF9">
      <w:headerReference w:type="default" r:id="rId13"/>
      <w:footerReference w:type="default" r:id="rId14"/>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58" w:rsidRDefault="00B90D58" w:rsidP="007D3C43">
      <w:pPr>
        <w:spacing w:after="0" w:line="240" w:lineRule="auto"/>
      </w:pPr>
      <w:r>
        <w:separator/>
      </w:r>
    </w:p>
  </w:endnote>
  <w:endnote w:type="continuationSeparator" w:id="0">
    <w:p w:rsidR="00B90D58" w:rsidRDefault="00B90D58" w:rsidP="007D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C80" w:rsidRPr="00507C80" w:rsidRDefault="00E73CC0" w:rsidP="00507C80">
    <w:pPr>
      <w:pStyle w:val="Pta"/>
      <w:jc w:val="center"/>
      <w:rPr>
        <w:rFonts w:ascii="Times New Roman" w:hAnsi="Times New Roman"/>
        <w:sz w:val="20"/>
        <w:szCs w:val="20"/>
      </w:rPr>
    </w:pPr>
    <w:r w:rsidRPr="00507C80">
      <w:rPr>
        <w:rFonts w:ascii="Times New Roman" w:hAnsi="Times New Roman"/>
        <w:sz w:val="20"/>
        <w:szCs w:val="20"/>
      </w:rPr>
      <w:fldChar w:fldCharType="begin"/>
    </w:r>
    <w:r w:rsidR="00507C80" w:rsidRPr="00507C80">
      <w:rPr>
        <w:rFonts w:ascii="Times New Roman" w:hAnsi="Times New Roman"/>
        <w:sz w:val="20"/>
        <w:szCs w:val="20"/>
      </w:rPr>
      <w:instrText>PAGE   \* MERGEFORMAT</w:instrText>
    </w:r>
    <w:r w:rsidRPr="00507C80">
      <w:rPr>
        <w:rFonts w:ascii="Times New Roman" w:hAnsi="Times New Roman"/>
        <w:sz w:val="20"/>
        <w:szCs w:val="20"/>
      </w:rPr>
      <w:fldChar w:fldCharType="separate"/>
    </w:r>
    <w:r w:rsidR="00D97F89">
      <w:rPr>
        <w:rFonts w:ascii="Times New Roman" w:hAnsi="Times New Roman"/>
        <w:noProof/>
        <w:sz w:val="20"/>
        <w:szCs w:val="20"/>
      </w:rPr>
      <w:t>7</w:t>
    </w:r>
    <w:r w:rsidRPr="00507C80">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58" w:rsidRDefault="00B90D58" w:rsidP="007D3C43">
      <w:pPr>
        <w:spacing w:after="0" w:line="240" w:lineRule="auto"/>
      </w:pPr>
      <w:r>
        <w:separator/>
      </w:r>
    </w:p>
  </w:footnote>
  <w:footnote w:type="continuationSeparator" w:id="0">
    <w:p w:rsidR="00B90D58" w:rsidRDefault="00B90D58" w:rsidP="007D3C43">
      <w:pPr>
        <w:spacing w:after="0" w:line="240" w:lineRule="auto"/>
      </w:pPr>
      <w:r>
        <w:continuationSeparator/>
      </w:r>
    </w:p>
  </w:footnote>
  <w:footnote w:id="1">
    <w:p w:rsidR="006421A6" w:rsidRDefault="006421A6">
      <w:pPr>
        <w:pStyle w:val="Textpoznmkypodiarou"/>
        <w:rPr>
          <w:rFonts w:ascii="Times New Roman" w:hAnsi="Times New Roman"/>
        </w:rPr>
      </w:pPr>
      <w:r w:rsidRPr="00507C80">
        <w:rPr>
          <w:rStyle w:val="Odkaznapoznmkupodiarou"/>
          <w:rFonts w:ascii="Times New Roman" w:hAnsi="Times New Roman"/>
        </w:rPr>
        <w:footnoteRef/>
      </w:r>
      <w:r w:rsidR="008A1205">
        <w:rPr>
          <w:rFonts w:ascii="Times New Roman" w:hAnsi="Times New Roman"/>
        </w:rPr>
        <w:t xml:space="preserve"> </w:t>
      </w:r>
      <w:proofErr w:type="spellStart"/>
      <w:r w:rsidR="000F205A">
        <w:rPr>
          <w:rFonts w:ascii="Times New Roman" w:hAnsi="Times New Roman"/>
        </w:rPr>
        <w:t>Mykhailo</w:t>
      </w:r>
      <w:proofErr w:type="spellEnd"/>
      <w:r w:rsidR="000F205A">
        <w:rPr>
          <w:rFonts w:ascii="Times New Roman" w:hAnsi="Times New Roman"/>
        </w:rPr>
        <w:t xml:space="preserve"> </w:t>
      </w:r>
      <w:proofErr w:type="spellStart"/>
      <w:r w:rsidR="000F205A">
        <w:rPr>
          <w:rFonts w:ascii="Times New Roman" w:hAnsi="Times New Roman"/>
        </w:rPr>
        <w:t>Dobroselskyi</w:t>
      </w:r>
      <w:proofErr w:type="spellEnd"/>
      <w:r w:rsidR="008A1205">
        <w:rPr>
          <w:rFonts w:ascii="Times New Roman" w:hAnsi="Times New Roman"/>
        </w:rPr>
        <w:t xml:space="preserve">, </w:t>
      </w:r>
      <w:proofErr w:type="spellStart"/>
      <w:r w:rsidR="008A1205">
        <w:rPr>
          <w:rFonts w:ascii="Times New Roman" w:hAnsi="Times New Roman"/>
        </w:rPr>
        <w:t>Deparmento</w:t>
      </w:r>
      <w:r w:rsidR="009D5D36">
        <w:rPr>
          <w:rFonts w:ascii="Times New Roman" w:hAnsi="Times New Roman"/>
        </w:rPr>
        <w:t>f</w:t>
      </w:r>
      <w:proofErr w:type="spellEnd"/>
      <w:r w:rsidR="009D5D36">
        <w:rPr>
          <w:rFonts w:ascii="Times New Roman" w:hAnsi="Times New Roman"/>
        </w:rPr>
        <w:t xml:space="preserve"> Communications, </w:t>
      </w:r>
      <w:proofErr w:type="spellStart"/>
      <w:r w:rsidR="009D5D36">
        <w:rPr>
          <w:rFonts w:ascii="Times New Roman" w:hAnsi="Times New Roman"/>
        </w:rPr>
        <w:t>The</w:t>
      </w:r>
      <w:proofErr w:type="spellEnd"/>
      <w:r w:rsidR="0024489E">
        <w:rPr>
          <w:rFonts w:ascii="Times New Roman" w:hAnsi="Times New Roman"/>
        </w:rPr>
        <w:t xml:space="preserve"> </w:t>
      </w:r>
      <w:proofErr w:type="spellStart"/>
      <w:r w:rsidR="009D5D36">
        <w:rPr>
          <w:rFonts w:ascii="Times New Roman" w:hAnsi="Times New Roman"/>
        </w:rPr>
        <w:t>Faculty</w:t>
      </w:r>
      <w:proofErr w:type="spellEnd"/>
      <w:r w:rsidR="0024489E">
        <w:rPr>
          <w:rFonts w:ascii="Times New Roman" w:hAnsi="Times New Roman"/>
        </w:rPr>
        <w:t xml:space="preserve"> </w:t>
      </w:r>
      <w:proofErr w:type="spellStart"/>
      <w:r w:rsidR="009D5D36">
        <w:rPr>
          <w:rFonts w:ascii="Times New Roman" w:hAnsi="Times New Roman"/>
        </w:rPr>
        <w:t>of</w:t>
      </w:r>
      <w:proofErr w:type="spellEnd"/>
      <w:r w:rsidR="0024489E">
        <w:rPr>
          <w:rFonts w:ascii="Times New Roman" w:hAnsi="Times New Roman"/>
        </w:rPr>
        <w:t xml:space="preserve"> </w:t>
      </w:r>
      <w:proofErr w:type="spellStart"/>
      <w:r w:rsidR="008A1205">
        <w:rPr>
          <w:rFonts w:ascii="Times New Roman" w:hAnsi="Times New Roman"/>
        </w:rPr>
        <w:t>Operation</w:t>
      </w:r>
      <w:proofErr w:type="spellEnd"/>
      <w:r w:rsidR="008A1205">
        <w:rPr>
          <w:rFonts w:ascii="Times New Roman" w:hAnsi="Times New Roman"/>
        </w:rPr>
        <w:t xml:space="preserve"> and </w:t>
      </w:r>
      <w:proofErr w:type="spellStart"/>
      <w:r w:rsidR="008A1205">
        <w:rPr>
          <w:rFonts w:ascii="Times New Roman" w:hAnsi="Times New Roman"/>
        </w:rPr>
        <w:t>Economicsof</w:t>
      </w:r>
      <w:proofErr w:type="spellEnd"/>
      <w:r w:rsidR="008A1205">
        <w:rPr>
          <w:rFonts w:ascii="Times New Roman" w:hAnsi="Times New Roman"/>
        </w:rPr>
        <w:t xml:space="preserve"> Transport and Communications, University </w:t>
      </w:r>
      <w:proofErr w:type="spellStart"/>
      <w:r w:rsidR="008A1205">
        <w:rPr>
          <w:rFonts w:ascii="Times New Roman" w:hAnsi="Times New Roman"/>
        </w:rPr>
        <w:t>of</w:t>
      </w:r>
      <w:proofErr w:type="spellEnd"/>
      <w:r w:rsidR="008A1205">
        <w:rPr>
          <w:rFonts w:ascii="Times New Roman" w:hAnsi="Times New Roman"/>
        </w:rPr>
        <w:t xml:space="preserve"> Žilina, </w:t>
      </w:r>
      <w:proofErr w:type="spellStart"/>
      <w:r w:rsidR="008A1205">
        <w:rPr>
          <w:rFonts w:ascii="Times New Roman" w:hAnsi="Times New Roman"/>
        </w:rPr>
        <w:t>Slovak</w:t>
      </w:r>
      <w:proofErr w:type="spellEnd"/>
      <w:r w:rsidR="008A1205">
        <w:rPr>
          <w:rFonts w:ascii="Times New Roman" w:hAnsi="Times New Roman"/>
        </w:rPr>
        <w:t xml:space="preserve"> Republic, </w:t>
      </w:r>
      <w:r w:rsidR="000F205A">
        <w:rPr>
          <w:rFonts w:ascii="Times New Roman" w:hAnsi="Times New Roman"/>
        </w:rPr>
        <w:t>m</w:t>
      </w:r>
      <w:r w:rsidR="00B01174">
        <w:rPr>
          <w:rFonts w:ascii="Times New Roman" w:hAnsi="Times New Roman"/>
        </w:rPr>
        <w:t>ykhailo.d</w:t>
      </w:r>
      <w:r w:rsidR="000F205A" w:rsidRPr="000F205A">
        <w:rPr>
          <w:rFonts w:ascii="Times New Roman" w:hAnsi="Times New Roman"/>
        </w:rPr>
        <w:t>obroselskyi@fpedas.uniza.sk</w:t>
      </w:r>
    </w:p>
    <w:p w:rsidR="00FF6A68" w:rsidRPr="000F205A" w:rsidRDefault="00FF6A68" w:rsidP="00FF6A68">
      <w:pPr>
        <w:pStyle w:val="Textpoznmkypodiarou"/>
        <w:rPr>
          <w:rFonts w:ascii="Times New Roman" w:hAnsi="Times New Roman"/>
        </w:rPr>
      </w:pPr>
      <w:r>
        <w:rPr>
          <w:rStyle w:val="Odkaznapoznmkupodiarou"/>
          <w:rFonts w:ascii="Times New Roman" w:hAnsi="Times New Roman"/>
        </w:rPr>
        <w:t>2</w:t>
      </w:r>
      <w:r w:rsidR="00C053E1">
        <w:rPr>
          <w:rFonts w:ascii="Times New Roman" w:hAnsi="Times New Roman"/>
        </w:rPr>
        <w:t xml:space="preserve"> </w:t>
      </w:r>
      <w:r w:rsidR="000F205A" w:rsidRPr="000F205A">
        <w:rPr>
          <w:rFonts w:ascii="Times New Roman" w:hAnsi="Times New Roman"/>
        </w:rPr>
        <w:t xml:space="preserve">Radovan </w:t>
      </w:r>
      <w:proofErr w:type="spellStart"/>
      <w:r w:rsidR="000F205A" w:rsidRPr="000F205A">
        <w:rPr>
          <w:rFonts w:ascii="Times New Roman" w:hAnsi="Times New Roman"/>
        </w:rPr>
        <w:t>Madleňák</w:t>
      </w:r>
      <w:proofErr w:type="spellEnd"/>
      <w:r>
        <w:rPr>
          <w:rFonts w:ascii="Times New Roman" w:hAnsi="Times New Roman"/>
        </w:rPr>
        <w:t xml:space="preserve">, </w:t>
      </w:r>
      <w:proofErr w:type="spellStart"/>
      <w:r>
        <w:rPr>
          <w:rFonts w:ascii="Times New Roman" w:hAnsi="Times New Roman"/>
        </w:rPr>
        <w:t>Deparmentof</w:t>
      </w:r>
      <w:proofErr w:type="spellEnd"/>
      <w:r>
        <w:rPr>
          <w:rFonts w:ascii="Times New Roman" w:hAnsi="Times New Roman"/>
        </w:rPr>
        <w:t xml:space="preserve"> Communications,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Faculty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Operation</w:t>
      </w:r>
      <w:proofErr w:type="spellEnd"/>
      <w:r>
        <w:rPr>
          <w:rFonts w:ascii="Times New Roman" w:hAnsi="Times New Roman"/>
        </w:rPr>
        <w:t xml:space="preserve"> and </w:t>
      </w:r>
      <w:proofErr w:type="spellStart"/>
      <w:r>
        <w:rPr>
          <w:rFonts w:ascii="Times New Roman" w:hAnsi="Times New Roman"/>
        </w:rPr>
        <w:t>Economicsof</w:t>
      </w:r>
      <w:proofErr w:type="spellEnd"/>
      <w:r>
        <w:rPr>
          <w:rFonts w:ascii="Times New Roman" w:hAnsi="Times New Roman"/>
        </w:rPr>
        <w:t xml:space="preserve"> Transport and Communications, University </w:t>
      </w:r>
      <w:proofErr w:type="spellStart"/>
      <w:r>
        <w:rPr>
          <w:rFonts w:ascii="Times New Roman" w:hAnsi="Times New Roman"/>
        </w:rPr>
        <w:t>of</w:t>
      </w:r>
      <w:proofErr w:type="spellEnd"/>
      <w:r>
        <w:rPr>
          <w:rFonts w:ascii="Times New Roman" w:hAnsi="Times New Roman"/>
        </w:rPr>
        <w:t xml:space="preserve"> Žilina, </w:t>
      </w:r>
      <w:proofErr w:type="spellStart"/>
      <w:r>
        <w:rPr>
          <w:rFonts w:ascii="Times New Roman" w:hAnsi="Times New Roman"/>
        </w:rPr>
        <w:t>Slovak</w:t>
      </w:r>
      <w:proofErr w:type="spellEnd"/>
      <w:r>
        <w:rPr>
          <w:rFonts w:ascii="Times New Roman" w:hAnsi="Times New Roman"/>
        </w:rPr>
        <w:t xml:space="preserve"> Republic</w:t>
      </w:r>
      <w:r w:rsidRPr="000F205A">
        <w:rPr>
          <w:rFonts w:ascii="Times New Roman" w:hAnsi="Times New Roman"/>
        </w:rPr>
        <w:t xml:space="preserve">, </w:t>
      </w:r>
      <w:r w:rsidR="000F205A" w:rsidRPr="000F205A">
        <w:rPr>
          <w:rFonts w:ascii="Times New Roman" w:hAnsi="Times New Roman"/>
        </w:rPr>
        <w:t>radovan.madlenak@fpedas.uniza.sk</w:t>
      </w:r>
    </w:p>
    <w:p w:rsidR="00FF6A68" w:rsidRPr="00376B03" w:rsidRDefault="00FF6A68">
      <w:pPr>
        <w:pStyle w:val="Textpoznmkypodi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9" w:rsidRPr="004E3AF9" w:rsidRDefault="004E3AF9" w:rsidP="004E3AF9">
    <w:pPr>
      <w:pStyle w:val="Hlavika"/>
      <w:jc w:val="center"/>
      <w:rPr>
        <w:rFonts w:ascii="Times New Roman" w:hAnsi="Times New Roman"/>
        <w:smallCaps/>
        <w:sz w:val="16"/>
      </w:rPr>
    </w:pPr>
    <w:r w:rsidRPr="004E3AF9">
      <w:rPr>
        <w:rFonts w:ascii="Times New Roman" w:hAnsi="Times New Roman"/>
        <w:smallCaps/>
        <w:sz w:val="16"/>
      </w:rPr>
      <w:t xml:space="preserve">International </w:t>
    </w:r>
    <w:proofErr w:type="spellStart"/>
    <w:r w:rsidRPr="004E3AF9">
      <w:rPr>
        <w:rFonts w:ascii="Times New Roman" w:hAnsi="Times New Roman"/>
        <w:smallCaps/>
        <w:sz w:val="16"/>
      </w:rPr>
      <w:t>Conference</w:t>
    </w:r>
    <w:proofErr w:type="spellEnd"/>
    <w:r w:rsidRPr="004E3AF9">
      <w:rPr>
        <w:rFonts w:ascii="Times New Roman" w:hAnsi="Times New Roman"/>
        <w:smallCaps/>
        <w:sz w:val="16"/>
      </w:rPr>
      <w:t xml:space="preserve"> on </w:t>
    </w:r>
    <w:proofErr w:type="spellStart"/>
    <w:r w:rsidRPr="004E3AF9">
      <w:rPr>
        <w:rFonts w:ascii="Times New Roman" w:hAnsi="Times New Roman"/>
        <w:smallCaps/>
        <w:sz w:val="16"/>
      </w:rPr>
      <w:t>Innovations</w:t>
    </w:r>
    <w:proofErr w:type="spellEnd"/>
    <w:r w:rsidRPr="004E3AF9">
      <w:rPr>
        <w:rFonts w:ascii="Times New Roman" w:hAnsi="Times New Roman"/>
        <w:smallCaps/>
        <w:sz w:val="16"/>
      </w:rPr>
      <w:t xml:space="preserve"> in Science and </w:t>
    </w:r>
    <w:proofErr w:type="spellStart"/>
    <w:r w:rsidRPr="004E3AF9">
      <w:rPr>
        <w:rFonts w:ascii="Times New Roman" w:hAnsi="Times New Roman"/>
        <w:smallCaps/>
        <w:sz w:val="16"/>
      </w:rPr>
      <w:t>Education</w:t>
    </w:r>
    <w:proofErr w:type="spellEnd"/>
  </w:p>
  <w:p w:rsidR="004E3AF9" w:rsidRPr="004E3AF9" w:rsidRDefault="008B0F92" w:rsidP="0051396A">
    <w:pPr>
      <w:pStyle w:val="Hlavika"/>
      <w:tabs>
        <w:tab w:val="clear" w:pos="9072"/>
        <w:tab w:val="right" w:pos="9026"/>
      </w:tabs>
      <w:jc w:val="center"/>
      <w:rPr>
        <w:rFonts w:ascii="Times New Roman" w:hAnsi="Times New Roman"/>
        <w:smallCaps/>
        <w:sz w:val="16"/>
      </w:rPr>
    </w:pPr>
    <w:r>
      <w:rPr>
        <w:rFonts w:ascii="Times New Roman" w:hAnsi="Times New Roman"/>
        <w:noProof/>
        <w:lang w:val="sk-SK" w:eastAsia="sk-SK"/>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167004</wp:posOffset>
              </wp:positionV>
              <wp:extent cx="5723890" cy="0"/>
              <wp:effectExtent l="0" t="0" r="3810" b="0"/>
              <wp:wrapNone/>
              <wp:docPr id="6"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38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4E5652" id="_x0000_t32" coordsize="21600,21600" o:spt="32" o:oned="t" path="m,l21600,21600e" filled="f">
              <v:path arrowok="t" fillok="f" o:connecttype="none"/>
              <o:lock v:ext="edit" shapetype="t"/>
            </v:shapetype>
            <v:shape id="Přímá spojnice se šipkou 2" o:spid="_x0000_s1026" type="#_x0000_t32" style="position:absolute;margin-left:0;margin-top:13.15pt;width:450.7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" strokeweight="1pt">
              <o:lock v:ext="edit" shapetype="f"/>
            </v:shape>
          </w:pict>
        </mc:Fallback>
      </mc:AlternateContent>
    </w:r>
    <w:proofErr w:type="spellStart"/>
    <w:r w:rsidR="004E3AF9" w:rsidRPr="004E3AF9">
      <w:rPr>
        <w:rFonts w:ascii="Times New Roman" w:hAnsi="Times New Roman"/>
        <w:smallCaps/>
        <w:sz w:val="16"/>
      </w:rPr>
      <w:t>March</w:t>
    </w:r>
    <w:proofErr w:type="spellEnd"/>
    <w:r w:rsidR="004E3AF9" w:rsidRPr="004E3AF9">
      <w:rPr>
        <w:rFonts w:ascii="Times New Roman" w:hAnsi="Times New Roman"/>
        <w:smallCaps/>
        <w:sz w:val="16"/>
      </w:rPr>
      <w:t xml:space="preserve"> 20-22, 2019, Prague, Czech Republic</w:t>
    </w:r>
    <w:r w:rsidR="0051396A">
      <w:rPr>
        <w:rFonts w:ascii="Times New Roman" w:hAnsi="Times New Roman"/>
        <w:smallCaps/>
        <w:sz w:val="16"/>
      </w:rPr>
      <w:t>, www.iseic.cz</w:t>
    </w:r>
  </w:p>
  <w:p w:rsidR="004E3AF9" w:rsidRPr="004E3AF9" w:rsidRDefault="004E3AF9" w:rsidP="004E3AF9">
    <w:pPr>
      <w:pStyle w:val="Hlavika"/>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258"/>
    <w:multiLevelType w:val="hybridMultilevel"/>
    <w:tmpl w:val="3A1C8F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222DA1"/>
    <w:multiLevelType w:val="hybridMultilevel"/>
    <w:tmpl w:val="79C62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54420C"/>
    <w:multiLevelType w:val="hybridMultilevel"/>
    <w:tmpl w:val="18F4AE9C"/>
    <w:lvl w:ilvl="0" w:tplc="60F053D2">
      <w:start w:val="1"/>
      <w:numFmt w:val="bullet"/>
      <w:pStyle w:val="Odrka2stupn"/>
      <w:lvlText w:val=""/>
      <w:lvlJc w:val="left"/>
      <w:pPr>
        <w:tabs>
          <w:tab w:val="num" w:pos="720"/>
        </w:tabs>
        <w:ind w:left="720" w:hanging="360"/>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27D01"/>
    <w:multiLevelType w:val="hybridMultilevel"/>
    <w:tmpl w:val="B422EBB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2DE4D7C"/>
    <w:multiLevelType w:val="hybridMultilevel"/>
    <w:tmpl w:val="CB0C1F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170E33"/>
    <w:multiLevelType w:val="hybridMultilevel"/>
    <w:tmpl w:val="C21C30B4"/>
    <w:lvl w:ilvl="0" w:tplc="368E2FE8">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0A97A34"/>
    <w:multiLevelType w:val="hybridMultilevel"/>
    <w:tmpl w:val="9886F1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EA3C8D"/>
    <w:multiLevelType w:val="hybridMultilevel"/>
    <w:tmpl w:val="E7F4F882"/>
    <w:lvl w:ilvl="0" w:tplc="04050001">
      <w:start w:val="1"/>
      <w:numFmt w:val="bullet"/>
      <w:lvlText w:val=""/>
      <w:lvlJc w:val="left"/>
      <w:pPr>
        <w:tabs>
          <w:tab w:val="num" w:pos="-357"/>
        </w:tabs>
        <w:ind w:left="358" w:hanging="358"/>
      </w:pPr>
      <w:rPr>
        <w:rFonts w:ascii="Symbol" w:hAnsi="Symbol" w:hint="default"/>
      </w:rPr>
    </w:lvl>
    <w:lvl w:ilvl="1" w:tplc="04050001">
      <w:start w:val="1"/>
      <w:numFmt w:val="bullet"/>
      <w:lvlText w:val=""/>
      <w:lvlJc w:val="left"/>
      <w:pPr>
        <w:tabs>
          <w:tab w:val="num" w:pos="366"/>
        </w:tabs>
        <w:ind w:left="366" w:hanging="360"/>
      </w:pPr>
      <w:rPr>
        <w:rFonts w:ascii="Symbol" w:hAnsi="Symbol" w:hint="default"/>
      </w:rPr>
    </w:lvl>
    <w:lvl w:ilvl="2" w:tplc="04050005">
      <w:start w:val="1"/>
      <w:numFmt w:val="bullet"/>
      <w:lvlText w:val=""/>
      <w:lvlJc w:val="left"/>
      <w:pPr>
        <w:tabs>
          <w:tab w:val="num" w:pos="1086"/>
        </w:tabs>
        <w:ind w:left="1086" w:hanging="360"/>
      </w:pPr>
      <w:rPr>
        <w:rFonts w:ascii="Wingdings" w:hAnsi="Wingdings" w:hint="default"/>
      </w:rPr>
    </w:lvl>
    <w:lvl w:ilvl="3" w:tplc="EA2883E6">
      <w:start w:val="1"/>
      <w:numFmt w:val="bullet"/>
      <w:lvlText w:val="-"/>
      <w:lvlJc w:val="left"/>
      <w:pPr>
        <w:tabs>
          <w:tab w:val="num" w:pos="1806"/>
        </w:tabs>
        <w:ind w:left="1806" w:hanging="360"/>
      </w:pPr>
      <w:rPr>
        <w:rFonts w:ascii="Courier New" w:hAnsi="Courier New" w:hint="default"/>
      </w:rPr>
    </w:lvl>
    <w:lvl w:ilvl="4" w:tplc="04050003">
      <w:start w:val="1"/>
      <w:numFmt w:val="bullet"/>
      <w:lvlText w:val="o"/>
      <w:lvlJc w:val="left"/>
      <w:pPr>
        <w:tabs>
          <w:tab w:val="num" w:pos="2526"/>
        </w:tabs>
        <w:ind w:left="2526" w:hanging="360"/>
      </w:pPr>
      <w:rPr>
        <w:rFonts w:ascii="Courier New" w:hAnsi="Courier New" w:cs="Courier New" w:hint="default"/>
      </w:rPr>
    </w:lvl>
    <w:lvl w:ilvl="5" w:tplc="04050005">
      <w:start w:val="1"/>
      <w:numFmt w:val="bullet"/>
      <w:lvlText w:val=""/>
      <w:lvlJc w:val="left"/>
      <w:pPr>
        <w:tabs>
          <w:tab w:val="num" w:pos="3246"/>
        </w:tabs>
        <w:ind w:left="3246" w:hanging="360"/>
      </w:pPr>
      <w:rPr>
        <w:rFonts w:ascii="Wingdings" w:hAnsi="Wingdings" w:hint="default"/>
      </w:rPr>
    </w:lvl>
    <w:lvl w:ilvl="6" w:tplc="04050001">
      <w:start w:val="1"/>
      <w:numFmt w:val="bullet"/>
      <w:lvlText w:val=""/>
      <w:lvlJc w:val="left"/>
      <w:pPr>
        <w:tabs>
          <w:tab w:val="num" w:pos="3966"/>
        </w:tabs>
        <w:ind w:left="3966" w:hanging="360"/>
      </w:pPr>
      <w:rPr>
        <w:rFonts w:ascii="Symbol" w:hAnsi="Symbol" w:hint="default"/>
      </w:rPr>
    </w:lvl>
    <w:lvl w:ilvl="7" w:tplc="04050003" w:tentative="1">
      <w:start w:val="1"/>
      <w:numFmt w:val="bullet"/>
      <w:lvlText w:val="o"/>
      <w:lvlJc w:val="left"/>
      <w:pPr>
        <w:tabs>
          <w:tab w:val="num" w:pos="4686"/>
        </w:tabs>
        <w:ind w:left="4686" w:hanging="360"/>
      </w:pPr>
      <w:rPr>
        <w:rFonts w:ascii="Courier New" w:hAnsi="Courier New" w:cs="Courier New" w:hint="default"/>
      </w:rPr>
    </w:lvl>
    <w:lvl w:ilvl="8" w:tplc="04050005" w:tentative="1">
      <w:start w:val="1"/>
      <w:numFmt w:val="bullet"/>
      <w:lvlText w:val=""/>
      <w:lvlJc w:val="left"/>
      <w:pPr>
        <w:tabs>
          <w:tab w:val="num" w:pos="5406"/>
        </w:tabs>
        <w:ind w:left="5406" w:hanging="360"/>
      </w:pPr>
      <w:rPr>
        <w:rFonts w:ascii="Wingdings" w:hAnsi="Wingdings" w:hint="default"/>
      </w:rPr>
    </w:lvl>
  </w:abstractNum>
  <w:abstractNum w:abstractNumId="8" w15:restartNumberingAfterBreak="0">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7B37F3"/>
    <w:multiLevelType w:val="hybridMultilevel"/>
    <w:tmpl w:val="59D0DB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6B54F59"/>
    <w:multiLevelType w:val="hybridMultilevel"/>
    <w:tmpl w:val="1B2E0EEC"/>
    <w:lvl w:ilvl="0" w:tplc="3780A5BE">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F41C0"/>
    <w:multiLevelType w:val="hybridMultilevel"/>
    <w:tmpl w:val="63761B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0B2C84"/>
    <w:multiLevelType w:val="hybridMultilevel"/>
    <w:tmpl w:val="ED74F8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2C63AAA"/>
    <w:multiLevelType w:val="hybridMultilevel"/>
    <w:tmpl w:val="9F8424B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4" w15:restartNumberingAfterBreak="0">
    <w:nsid w:val="554A5259"/>
    <w:multiLevelType w:val="hybridMultilevel"/>
    <w:tmpl w:val="D624E20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5C24246"/>
    <w:multiLevelType w:val="hybridMultilevel"/>
    <w:tmpl w:val="06485A08"/>
    <w:lvl w:ilvl="0" w:tplc="EB3CF17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15:restartNumberingAfterBreak="0">
    <w:nsid w:val="61C169F8"/>
    <w:multiLevelType w:val="hybridMultilevel"/>
    <w:tmpl w:val="F16441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40B3EA8"/>
    <w:multiLevelType w:val="hybridMultilevel"/>
    <w:tmpl w:val="5C549976"/>
    <w:lvl w:ilvl="0" w:tplc="C256D0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8142A9"/>
    <w:multiLevelType w:val="hybridMultilevel"/>
    <w:tmpl w:val="19B2229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FF96AC0"/>
    <w:multiLevelType w:val="hybridMultilevel"/>
    <w:tmpl w:val="4CFE17A8"/>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ADE62D3"/>
    <w:multiLevelType w:val="hybridMultilevel"/>
    <w:tmpl w:val="FEE2B2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8"/>
  </w:num>
  <w:num w:numId="2">
    <w:abstractNumId w:val="10"/>
  </w:num>
  <w:num w:numId="3">
    <w:abstractNumId w:val="7"/>
  </w:num>
  <w:num w:numId="4">
    <w:abstractNumId w:val="2"/>
  </w:num>
  <w:num w:numId="5">
    <w:abstractNumId w:val="0"/>
  </w:num>
  <w:num w:numId="6">
    <w:abstractNumId w:val="6"/>
  </w:num>
  <w:num w:numId="7">
    <w:abstractNumId w:val="5"/>
  </w:num>
  <w:num w:numId="8">
    <w:abstractNumId w:val="21"/>
  </w:num>
  <w:num w:numId="9">
    <w:abstractNumId w:val="3"/>
  </w:num>
  <w:num w:numId="10">
    <w:abstractNumId w:val="18"/>
  </w:num>
  <w:num w:numId="11">
    <w:abstractNumId w:val="15"/>
  </w:num>
  <w:num w:numId="12">
    <w:abstractNumId w:val="9"/>
  </w:num>
  <w:num w:numId="13">
    <w:abstractNumId w:val="14"/>
  </w:num>
  <w:num w:numId="14">
    <w:abstractNumId w:val="20"/>
  </w:num>
  <w:num w:numId="15">
    <w:abstractNumId w:val="19"/>
  </w:num>
  <w:num w:numId="16">
    <w:abstractNumId w:val="16"/>
  </w:num>
  <w:num w:numId="17">
    <w:abstractNumId w:val="11"/>
  </w:num>
  <w:num w:numId="18">
    <w:abstractNumId w:val="4"/>
  </w:num>
  <w:num w:numId="19">
    <w:abstractNumId w:val="12"/>
  </w:num>
  <w:num w:numId="20">
    <w:abstractNumId w:val="17"/>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1szAzMjawNDKytDBW0lEKTi0uzszPAykwrAUACfOcZSwAAAA="/>
  </w:docVars>
  <w:rsids>
    <w:rsidRoot w:val="00DB7331"/>
    <w:rsid w:val="000004DF"/>
    <w:rsid w:val="000059B7"/>
    <w:rsid w:val="0001260A"/>
    <w:rsid w:val="0001309E"/>
    <w:rsid w:val="000255BF"/>
    <w:rsid w:val="0003552B"/>
    <w:rsid w:val="000408F8"/>
    <w:rsid w:val="000465B1"/>
    <w:rsid w:val="00047987"/>
    <w:rsid w:val="00063DD6"/>
    <w:rsid w:val="00072087"/>
    <w:rsid w:val="00074FD3"/>
    <w:rsid w:val="00085BF8"/>
    <w:rsid w:val="0008647F"/>
    <w:rsid w:val="00093EC6"/>
    <w:rsid w:val="000977A0"/>
    <w:rsid w:val="000978C8"/>
    <w:rsid w:val="000A0F20"/>
    <w:rsid w:val="000A3C31"/>
    <w:rsid w:val="000A5EC0"/>
    <w:rsid w:val="000B0498"/>
    <w:rsid w:val="000B19C4"/>
    <w:rsid w:val="000B3259"/>
    <w:rsid w:val="000B614C"/>
    <w:rsid w:val="000D10B1"/>
    <w:rsid w:val="000D4914"/>
    <w:rsid w:val="000F205A"/>
    <w:rsid w:val="000F6BF6"/>
    <w:rsid w:val="0010135B"/>
    <w:rsid w:val="00105CEA"/>
    <w:rsid w:val="001063FC"/>
    <w:rsid w:val="00106CD0"/>
    <w:rsid w:val="00107545"/>
    <w:rsid w:val="001203D4"/>
    <w:rsid w:val="001321C2"/>
    <w:rsid w:val="001429A8"/>
    <w:rsid w:val="001438FC"/>
    <w:rsid w:val="00162386"/>
    <w:rsid w:val="00163985"/>
    <w:rsid w:val="00166969"/>
    <w:rsid w:val="0017109F"/>
    <w:rsid w:val="00174D8B"/>
    <w:rsid w:val="001810BC"/>
    <w:rsid w:val="001839EB"/>
    <w:rsid w:val="0018563A"/>
    <w:rsid w:val="00193759"/>
    <w:rsid w:val="0019432C"/>
    <w:rsid w:val="001972F0"/>
    <w:rsid w:val="001A196A"/>
    <w:rsid w:val="001A2619"/>
    <w:rsid w:val="001A37A0"/>
    <w:rsid w:val="001B246A"/>
    <w:rsid w:val="001B320B"/>
    <w:rsid w:val="001C3023"/>
    <w:rsid w:val="001C5699"/>
    <w:rsid w:val="001C59E6"/>
    <w:rsid w:val="001D0A13"/>
    <w:rsid w:val="001D402A"/>
    <w:rsid w:val="001F3A8E"/>
    <w:rsid w:val="00211678"/>
    <w:rsid w:val="0021200F"/>
    <w:rsid w:val="00224C3D"/>
    <w:rsid w:val="0022617C"/>
    <w:rsid w:val="002323BA"/>
    <w:rsid w:val="002379B2"/>
    <w:rsid w:val="00241159"/>
    <w:rsid w:val="0024489E"/>
    <w:rsid w:val="00244F70"/>
    <w:rsid w:val="002474B2"/>
    <w:rsid w:val="002515D0"/>
    <w:rsid w:val="00253014"/>
    <w:rsid w:val="002533E4"/>
    <w:rsid w:val="00253708"/>
    <w:rsid w:val="00261A99"/>
    <w:rsid w:val="00267AB7"/>
    <w:rsid w:val="002720F2"/>
    <w:rsid w:val="00275D46"/>
    <w:rsid w:val="002829C0"/>
    <w:rsid w:val="00282BED"/>
    <w:rsid w:val="00290DEA"/>
    <w:rsid w:val="00291E60"/>
    <w:rsid w:val="002B3D04"/>
    <w:rsid w:val="002B4188"/>
    <w:rsid w:val="002B5682"/>
    <w:rsid w:val="002C3195"/>
    <w:rsid w:val="002C4B7A"/>
    <w:rsid w:val="002D257F"/>
    <w:rsid w:val="002E0B38"/>
    <w:rsid w:val="002E0D32"/>
    <w:rsid w:val="002E5701"/>
    <w:rsid w:val="002F6AB0"/>
    <w:rsid w:val="00310352"/>
    <w:rsid w:val="00323311"/>
    <w:rsid w:val="00331C67"/>
    <w:rsid w:val="00341388"/>
    <w:rsid w:val="00342350"/>
    <w:rsid w:val="00353362"/>
    <w:rsid w:val="003556E6"/>
    <w:rsid w:val="00364810"/>
    <w:rsid w:val="00366418"/>
    <w:rsid w:val="00370991"/>
    <w:rsid w:val="00376B03"/>
    <w:rsid w:val="00381C27"/>
    <w:rsid w:val="00381DF3"/>
    <w:rsid w:val="00382229"/>
    <w:rsid w:val="003904A0"/>
    <w:rsid w:val="00393326"/>
    <w:rsid w:val="00394F2B"/>
    <w:rsid w:val="003B1751"/>
    <w:rsid w:val="003B674C"/>
    <w:rsid w:val="003B7E3F"/>
    <w:rsid w:val="003C1E73"/>
    <w:rsid w:val="003C5F24"/>
    <w:rsid w:val="003C7AAF"/>
    <w:rsid w:val="003D1200"/>
    <w:rsid w:val="003D5EFA"/>
    <w:rsid w:val="003E3F1A"/>
    <w:rsid w:val="003E5547"/>
    <w:rsid w:val="003E66FB"/>
    <w:rsid w:val="003F01A0"/>
    <w:rsid w:val="003F3D3C"/>
    <w:rsid w:val="003F5093"/>
    <w:rsid w:val="00424DFD"/>
    <w:rsid w:val="00425151"/>
    <w:rsid w:val="004263B2"/>
    <w:rsid w:val="0042718F"/>
    <w:rsid w:val="004330C3"/>
    <w:rsid w:val="00433A53"/>
    <w:rsid w:val="00436D64"/>
    <w:rsid w:val="00444564"/>
    <w:rsid w:val="00453A65"/>
    <w:rsid w:val="00454DE2"/>
    <w:rsid w:val="00467B82"/>
    <w:rsid w:val="00472161"/>
    <w:rsid w:val="004771E9"/>
    <w:rsid w:val="0047741A"/>
    <w:rsid w:val="00477774"/>
    <w:rsid w:val="0048569F"/>
    <w:rsid w:val="00491ADC"/>
    <w:rsid w:val="004A35EE"/>
    <w:rsid w:val="004A5C65"/>
    <w:rsid w:val="004A64D9"/>
    <w:rsid w:val="004B076C"/>
    <w:rsid w:val="004B7DA5"/>
    <w:rsid w:val="004C4DA7"/>
    <w:rsid w:val="004E176A"/>
    <w:rsid w:val="004E3AF9"/>
    <w:rsid w:val="00500E26"/>
    <w:rsid w:val="00506141"/>
    <w:rsid w:val="00507C80"/>
    <w:rsid w:val="00507FFB"/>
    <w:rsid w:val="0051202E"/>
    <w:rsid w:val="0051396A"/>
    <w:rsid w:val="0051471C"/>
    <w:rsid w:val="00527DAF"/>
    <w:rsid w:val="00552068"/>
    <w:rsid w:val="0055619A"/>
    <w:rsid w:val="00572CD4"/>
    <w:rsid w:val="00576666"/>
    <w:rsid w:val="00581D99"/>
    <w:rsid w:val="0058708C"/>
    <w:rsid w:val="005A1749"/>
    <w:rsid w:val="005A1807"/>
    <w:rsid w:val="005A370E"/>
    <w:rsid w:val="005A645B"/>
    <w:rsid w:val="005B398F"/>
    <w:rsid w:val="005C5C6F"/>
    <w:rsid w:val="005C78AC"/>
    <w:rsid w:val="005D56B2"/>
    <w:rsid w:val="005D6064"/>
    <w:rsid w:val="005E30B9"/>
    <w:rsid w:val="005E37FD"/>
    <w:rsid w:val="005E4081"/>
    <w:rsid w:val="005E476A"/>
    <w:rsid w:val="005F1421"/>
    <w:rsid w:val="006028FB"/>
    <w:rsid w:val="00606067"/>
    <w:rsid w:val="00606648"/>
    <w:rsid w:val="00610049"/>
    <w:rsid w:val="00616809"/>
    <w:rsid w:val="00616F82"/>
    <w:rsid w:val="006229E3"/>
    <w:rsid w:val="006302B7"/>
    <w:rsid w:val="00631E64"/>
    <w:rsid w:val="006404FA"/>
    <w:rsid w:val="006421A6"/>
    <w:rsid w:val="00643F0D"/>
    <w:rsid w:val="0064610D"/>
    <w:rsid w:val="00646263"/>
    <w:rsid w:val="006509FF"/>
    <w:rsid w:val="00666807"/>
    <w:rsid w:val="0068032D"/>
    <w:rsid w:val="006805C3"/>
    <w:rsid w:val="00682802"/>
    <w:rsid w:val="00693D2B"/>
    <w:rsid w:val="006954B2"/>
    <w:rsid w:val="006A749D"/>
    <w:rsid w:val="006B51D0"/>
    <w:rsid w:val="006B74D0"/>
    <w:rsid w:val="006D6863"/>
    <w:rsid w:val="006E0C0B"/>
    <w:rsid w:val="006E2104"/>
    <w:rsid w:val="006E4C2B"/>
    <w:rsid w:val="006F2CF9"/>
    <w:rsid w:val="00706ABF"/>
    <w:rsid w:val="00711CC8"/>
    <w:rsid w:val="0071611E"/>
    <w:rsid w:val="00726B3C"/>
    <w:rsid w:val="0073001D"/>
    <w:rsid w:val="00736C25"/>
    <w:rsid w:val="00745724"/>
    <w:rsid w:val="00756082"/>
    <w:rsid w:val="0076134F"/>
    <w:rsid w:val="007651B3"/>
    <w:rsid w:val="0077042A"/>
    <w:rsid w:val="00771376"/>
    <w:rsid w:val="007758D2"/>
    <w:rsid w:val="00777551"/>
    <w:rsid w:val="007844CC"/>
    <w:rsid w:val="007A3B2D"/>
    <w:rsid w:val="007B08DB"/>
    <w:rsid w:val="007B468B"/>
    <w:rsid w:val="007B55F4"/>
    <w:rsid w:val="007D3C43"/>
    <w:rsid w:val="007D5028"/>
    <w:rsid w:val="007D7907"/>
    <w:rsid w:val="007E1D52"/>
    <w:rsid w:val="007E21D6"/>
    <w:rsid w:val="0080339C"/>
    <w:rsid w:val="008112D7"/>
    <w:rsid w:val="008356C6"/>
    <w:rsid w:val="00850EC1"/>
    <w:rsid w:val="00853AE5"/>
    <w:rsid w:val="00854178"/>
    <w:rsid w:val="00854958"/>
    <w:rsid w:val="0086741E"/>
    <w:rsid w:val="0087164F"/>
    <w:rsid w:val="00876412"/>
    <w:rsid w:val="008914F7"/>
    <w:rsid w:val="00896AF2"/>
    <w:rsid w:val="008A1205"/>
    <w:rsid w:val="008A44D3"/>
    <w:rsid w:val="008A4E31"/>
    <w:rsid w:val="008A63CE"/>
    <w:rsid w:val="008B0F92"/>
    <w:rsid w:val="008B45B4"/>
    <w:rsid w:val="008B557F"/>
    <w:rsid w:val="008D20B8"/>
    <w:rsid w:val="008F0F73"/>
    <w:rsid w:val="008F506A"/>
    <w:rsid w:val="00902C7F"/>
    <w:rsid w:val="00913DE6"/>
    <w:rsid w:val="00915C37"/>
    <w:rsid w:val="00930CF5"/>
    <w:rsid w:val="00930D2B"/>
    <w:rsid w:val="00945887"/>
    <w:rsid w:val="00951AE7"/>
    <w:rsid w:val="00952593"/>
    <w:rsid w:val="00961827"/>
    <w:rsid w:val="00966E56"/>
    <w:rsid w:val="00973101"/>
    <w:rsid w:val="009745CE"/>
    <w:rsid w:val="00974D28"/>
    <w:rsid w:val="00974F52"/>
    <w:rsid w:val="00981EFE"/>
    <w:rsid w:val="0098439B"/>
    <w:rsid w:val="009878A3"/>
    <w:rsid w:val="0099322F"/>
    <w:rsid w:val="00993BD0"/>
    <w:rsid w:val="009B23A7"/>
    <w:rsid w:val="009C4532"/>
    <w:rsid w:val="009D0E6C"/>
    <w:rsid w:val="009D2F05"/>
    <w:rsid w:val="009D511E"/>
    <w:rsid w:val="009D5D36"/>
    <w:rsid w:val="009D7B84"/>
    <w:rsid w:val="009E3EA9"/>
    <w:rsid w:val="009E4239"/>
    <w:rsid w:val="009E49AC"/>
    <w:rsid w:val="009F1CA3"/>
    <w:rsid w:val="009F6726"/>
    <w:rsid w:val="009F6DA1"/>
    <w:rsid w:val="00A052B9"/>
    <w:rsid w:val="00A05993"/>
    <w:rsid w:val="00A16893"/>
    <w:rsid w:val="00A31F76"/>
    <w:rsid w:val="00A332B5"/>
    <w:rsid w:val="00A47833"/>
    <w:rsid w:val="00A54E1A"/>
    <w:rsid w:val="00A609AE"/>
    <w:rsid w:val="00A64A6D"/>
    <w:rsid w:val="00A72247"/>
    <w:rsid w:val="00A82D7E"/>
    <w:rsid w:val="00A914E6"/>
    <w:rsid w:val="00A91B60"/>
    <w:rsid w:val="00A94B28"/>
    <w:rsid w:val="00A94DD3"/>
    <w:rsid w:val="00AB3716"/>
    <w:rsid w:val="00AB55A3"/>
    <w:rsid w:val="00AC757B"/>
    <w:rsid w:val="00AD0180"/>
    <w:rsid w:val="00AD4507"/>
    <w:rsid w:val="00AD5DB0"/>
    <w:rsid w:val="00AD68E8"/>
    <w:rsid w:val="00AE1A3A"/>
    <w:rsid w:val="00AE1D07"/>
    <w:rsid w:val="00AE34FB"/>
    <w:rsid w:val="00AE53C0"/>
    <w:rsid w:val="00B01174"/>
    <w:rsid w:val="00B11A0B"/>
    <w:rsid w:val="00B121FC"/>
    <w:rsid w:val="00B16324"/>
    <w:rsid w:val="00B21982"/>
    <w:rsid w:val="00B3432E"/>
    <w:rsid w:val="00B36E3F"/>
    <w:rsid w:val="00B37DD9"/>
    <w:rsid w:val="00B46A32"/>
    <w:rsid w:val="00B53AAB"/>
    <w:rsid w:val="00B6505D"/>
    <w:rsid w:val="00B65992"/>
    <w:rsid w:val="00B65C12"/>
    <w:rsid w:val="00B709D7"/>
    <w:rsid w:val="00B70FD2"/>
    <w:rsid w:val="00B74887"/>
    <w:rsid w:val="00B822F3"/>
    <w:rsid w:val="00B84D93"/>
    <w:rsid w:val="00B856EA"/>
    <w:rsid w:val="00B90D58"/>
    <w:rsid w:val="00BA5414"/>
    <w:rsid w:val="00BA78BA"/>
    <w:rsid w:val="00BA7FF0"/>
    <w:rsid w:val="00BB0828"/>
    <w:rsid w:val="00BC75CC"/>
    <w:rsid w:val="00BD2B89"/>
    <w:rsid w:val="00BD6F64"/>
    <w:rsid w:val="00BE08B4"/>
    <w:rsid w:val="00BF1B3F"/>
    <w:rsid w:val="00BF3609"/>
    <w:rsid w:val="00BF7F30"/>
    <w:rsid w:val="00C0189E"/>
    <w:rsid w:val="00C053E1"/>
    <w:rsid w:val="00C149BA"/>
    <w:rsid w:val="00C26C32"/>
    <w:rsid w:val="00C3453A"/>
    <w:rsid w:val="00C52C25"/>
    <w:rsid w:val="00C542E0"/>
    <w:rsid w:val="00C66371"/>
    <w:rsid w:val="00C7053D"/>
    <w:rsid w:val="00C805F2"/>
    <w:rsid w:val="00C811AF"/>
    <w:rsid w:val="00C84117"/>
    <w:rsid w:val="00C92CE2"/>
    <w:rsid w:val="00CA63A1"/>
    <w:rsid w:val="00CC4BD7"/>
    <w:rsid w:val="00CD1C0C"/>
    <w:rsid w:val="00CD3F32"/>
    <w:rsid w:val="00CD55E2"/>
    <w:rsid w:val="00CD7B29"/>
    <w:rsid w:val="00CE509C"/>
    <w:rsid w:val="00CF5BD3"/>
    <w:rsid w:val="00D00F77"/>
    <w:rsid w:val="00D054A2"/>
    <w:rsid w:val="00D10B6E"/>
    <w:rsid w:val="00D111B9"/>
    <w:rsid w:val="00D114E1"/>
    <w:rsid w:val="00D11868"/>
    <w:rsid w:val="00D13265"/>
    <w:rsid w:val="00D139D8"/>
    <w:rsid w:val="00D14626"/>
    <w:rsid w:val="00D158C4"/>
    <w:rsid w:val="00D17725"/>
    <w:rsid w:val="00D21627"/>
    <w:rsid w:val="00D23E14"/>
    <w:rsid w:val="00D25BB7"/>
    <w:rsid w:val="00D332A5"/>
    <w:rsid w:val="00D33AB5"/>
    <w:rsid w:val="00D4269B"/>
    <w:rsid w:val="00D42DFD"/>
    <w:rsid w:val="00D52912"/>
    <w:rsid w:val="00D60272"/>
    <w:rsid w:val="00D62B73"/>
    <w:rsid w:val="00D65C31"/>
    <w:rsid w:val="00D90D1B"/>
    <w:rsid w:val="00D91124"/>
    <w:rsid w:val="00D921D5"/>
    <w:rsid w:val="00D97F89"/>
    <w:rsid w:val="00DB1687"/>
    <w:rsid w:val="00DB3003"/>
    <w:rsid w:val="00DB7331"/>
    <w:rsid w:val="00DE6E88"/>
    <w:rsid w:val="00E01F19"/>
    <w:rsid w:val="00E11DDB"/>
    <w:rsid w:val="00E263F5"/>
    <w:rsid w:val="00E26A5C"/>
    <w:rsid w:val="00E339BF"/>
    <w:rsid w:val="00E36F67"/>
    <w:rsid w:val="00E37795"/>
    <w:rsid w:val="00E52613"/>
    <w:rsid w:val="00E52962"/>
    <w:rsid w:val="00E61784"/>
    <w:rsid w:val="00E65F98"/>
    <w:rsid w:val="00E66754"/>
    <w:rsid w:val="00E667D6"/>
    <w:rsid w:val="00E73CC0"/>
    <w:rsid w:val="00E75C0E"/>
    <w:rsid w:val="00E7601F"/>
    <w:rsid w:val="00E844DD"/>
    <w:rsid w:val="00E8543E"/>
    <w:rsid w:val="00E8778D"/>
    <w:rsid w:val="00E9158A"/>
    <w:rsid w:val="00E96CAF"/>
    <w:rsid w:val="00E97119"/>
    <w:rsid w:val="00EB2799"/>
    <w:rsid w:val="00EB3EC1"/>
    <w:rsid w:val="00ED11C3"/>
    <w:rsid w:val="00ED2E45"/>
    <w:rsid w:val="00EE1A20"/>
    <w:rsid w:val="00EF312C"/>
    <w:rsid w:val="00EF3249"/>
    <w:rsid w:val="00F018CD"/>
    <w:rsid w:val="00F02137"/>
    <w:rsid w:val="00F06539"/>
    <w:rsid w:val="00F14D44"/>
    <w:rsid w:val="00F3096C"/>
    <w:rsid w:val="00F32BEA"/>
    <w:rsid w:val="00F35647"/>
    <w:rsid w:val="00F364F6"/>
    <w:rsid w:val="00F4315B"/>
    <w:rsid w:val="00F4749D"/>
    <w:rsid w:val="00F57F20"/>
    <w:rsid w:val="00F60A5B"/>
    <w:rsid w:val="00F60C80"/>
    <w:rsid w:val="00F62938"/>
    <w:rsid w:val="00F62CE4"/>
    <w:rsid w:val="00F65EF1"/>
    <w:rsid w:val="00F7190A"/>
    <w:rsid w:val="00F724A1"/>
    <w:rsid w:val="00F83510"/>
    <w:rsid w:val="00F92300"/>
    <w:rsid w:val="00F9249C"/>
    <w:rsid w:val="00F92C1C"/>
    <w:rsid w:val="00F931F4"/>
    <w:rsid w:val="00FB6496"/>
    <w:rsid w:val="00FC5004"/>
    <w:rsid w:val="00FD7E36"/>
    <w:rsid w:val="00FF2678"/>
    <w:rsid w:val="00FF38DC"/>
    <w:rsid w:val="00FF39F6"/>
    <w:rsid w:val="00FF6A6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10151"/>
  <w15:docId w15:val="{B4EE2344-9437-485C-A985-0E471FBB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778D"/>
    <w:pPr>
      <w:spacing w:after="200" w:line="276" w:lineRule="auto"/>
    </w:pPr>
    <w:rPr>
      <w:sz w:val="22"/>
      <w:szCs w:val="22"/>
      <w:lang w:val="cs-CZ"/>
    </w:rPr>
  </w:style>
  <w:style w:type="paragraph" w:styleId="Nadpis1">
    <w:name w:val="heading 1"/>
    <w:basedOn w:val="Normlny"/>
    <w:next w:val="Normlny"/>
    <w:link w:val="Nadpis1Char"/>
    <w:uiPriority w:val="9"/>
    <w:qFormat/>
    <w:rsid w:val="0010135B"/>
    <w:pPr>
      <w:keepNext/>
      <w:spacing w:before="240" w:after="60"/>
      <w:outlineLvl w:val="0"/>
    </w:pPr>
    <w:rPr>
      <w:rFonts w:ascii="Calibri Light" w:eastAsia="Times New Roman" w:hAnsi="Calibri Light"/>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174D8B"/>
    <w:rPr>
      <w:b/>
      <w:bCs/>
    </w:rPr>
  </w:style>
  <w:style w:type="table" w:styleId="Mriekatabuky">
    <w:name w:val="Table Grid"/>
    <w:basedOn w:val="Normlnatabuka"/>
    <w:uiPriority w:val="39"/>
    <w:rsid w:val="0004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B468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468B"/>
    <w:rPr>
      <w:rFonts w:ascii="Tahoma" w:hAnsi="Tahoma" w:cs="Tahoma"/>
      <w:sz w:val="16"/>
      <w:szCs w:val="16"/>
    </w:rPr>
  </w:style>
  <w:style w:type="paragraph" w:customStyle="1" w:styleId="Tabulka-text">
    <w:name w:val="Tabulka - text"/>
    <w:basedOn w:val="Normlny"/>
    <w:rsid w:val="007B468B"/>
    <w:pPr>
      <w:spacing w:before="20" w:after="20" w:line="240" w:lineRule="auto"/>
    </w:pPr>
    <w:rPr>
      <w:rFonts w:ascii="Times New Roman" w:eastAsia="Times New Roman" w:hAnsi="Times New Roman"/>
      <w:sz w:val="24"/>
      <w:szCs w:val="20"/>
      <w:lang w:eastAsia="cs-CZ"/>
    </w:rPr>
  </w:style>
  <w:style w:type="paragraph" w:customStyle="1" w:styleId="Tabulka-slo">
    <w:name w:val="Tabulka - číslo"/>
    <w:basedOn w:val="Tabulka-text"/>
    <w:rsid w:val="007B468B"/>
    <w:pPr>
      <w:jc w:val="right"/>
    </w:pPr>
  </w:style>
  <w:style w:type="paragraph" w:customStyle="1" w:styleId="Tabulka-legendakesloupci">
    <w:name w:val="Tabulka - legenda ke sloupci"/>
    <w:basedOn w:val="Normlny"/>
    <w:rsid w:val="007B468B"/>
    <w:pPr>
      <w:spacing w:before="20" w:after="20" w:line="240" w:lineRule="auto"/>
      <w:jc w:val="center"/>
    </w:pPr>
    <w:rPr>
      <w:rFonts w:ascii="Times New Roman" w:eastAsia="Times New Roman" w:hAnsi="Times New Roman"/>
      <w:b/>
      <w:bCs/>
      <w:sz w:val="24"/>
      <w:szCs w:val="20"/>
      <w:lang w:eastAsia="cs-CZ"/>
    </w:rPr>
  </w:style>
  <w:style w:type="paragraph" w:customStyle="1" w:styleId="Tabulka-legendakdku">
    <w:name w:val="Tabulka - legenda k řádku"/>
    <w:basedOn w:val="Normlny"/>
    <w:rsid w:val="007B468B"/>
    <w:pPr>
      <w:spacing w:before="20" w:after="20" w:line="240" w:lineRule="auto"/>
    </w:pPr>
    <w:rPr>
      <w:rFonts w:ascii="Times New Roman" w:eastAsia="Times New Roman" w:hAnsi="Times New Roman"/>
      <w:b/>
      <w:bCs/>
      <w:sz w:val="24"/>
      <w:szCs w:val="20"/>
      <w:lang w:eastAsia="cs-CZ"/>
    </w:rPr>
  </w:style>
  <w:style w:type="paragraph" w:customStyle="1" w:styleId="Odrka3stupn">
    <w:name w:val="Odrážka 3. stupně"/>
    <w:basedOn w:val="Normlny"/>
    <w:rsid w:val="00E66754"/>
    <w:pPr>
      <w:numPr>
        <w:numId w:val="1"/>
      </w:numPr>
      <w:spacing w:before="120" w:after="120" w:line="240" w:lineRule="auto"/>
      <w:jc w:val="both"/>
    </w:pPr>
    <w:rPr>
      <w:rFonts w:ascii="Times New Roman" w:eastAsia="Times New Roman" w:hAnsi="Times New Roman"/>
      <w:sz w:val="24"/>
      <w:szCs w:val="20"/>
      <w:lang w:eastAsia="cs-CZ"/>
    </w:rPr>
  </w:style>
  <w:style w:type="paragraph" w:customStyle="1" w:styleId="Odrka1stupn">
    <w:name w:val="Odrážka 1. stupně"/>
    <w:basedOn w:val="Normlny"/>
    <w:rsid w:val="00E66754"/>
    <w:pPr>
      <w:numPr>
        <w:numId w:val="2"/>
      </w:numPr>
      <w:spacing w:before="120" w:after="120" w:line="240" w:lineRule="auto"/>
      <w:jc w:val="both"/>
    </w:pPr>
    <w:rPr>
      <w:rFonts w:ascii="Times New Roman" w:eastAsia="Times New Roman" w:hAnsi="Times New Roman"/>
      <w:sz w:val="24"/>
      <w:szCs w:val="20"/>
      <w:lang w:eastAsia="cs-CZ"/>
    </w:rPr>
  </w:style>
  <w:style w:type="paragraph" w:customStyle="1" w:styleId="Odrka2stupn">
    <w:name w:val="Odrážka 2. stupně"/>
    <w:basedOn w:val="Normlny"/>
    <w:rsid w:val="00E66754"/>
    <w:pPr>
      <w:numPr>
        <w:numId w:val="4"/>
      </w:numPr>
      <w:spacing w:before="120" w:after="120" w:line="240" w:lineRule="auto"/>
      <w:jc w:val="both"/>
    </w:pPr>
    <w:rPr>
      <w:rFonts w:ascii="Times New Roman" w:eastAsia="Times New Roman" w:hAnsi="Times New Roman"/>
      <w:sz w:val="24"/>
      <w:szCs w:val="20"/>
      <w:lang w:eastAsia="cs-CZ"/>
    </w:rPr>
  </w:style>
  <w:style w:type="paragraph" w:styleId="Odsekzoznamu">
    <w:name w:val="List Paragraph"/>
    <w:basedOn w:val="Normlny"/>
    <w:uiPriority w:val="34"/>
    <w:qFormat/>
    <w:rsid w:val="00E66754"/>
    <w:pPr>
      <w:ind w:left="720"/>
      <w:contextualSpacing/>
    </w:pPr>
  </w:style>
  <w:style w:type="character" w:styleId="Hypertextovprepojenie">
    <w:name w:val="Hyperlink"/>
    <w:uiPriority w:val="99"/>
    <w:unhideWhenUsed/>
    <w:rsid w:val="00072087"/>
    <w:rPr>
      <w:color w:val="0000FF"/>
      <w:u w:val="single"/>
    </w:rPr>
  </w:style>
  <w:style w:type="paragraph" w:styleId="Textpoznmkypodiarou">
    <w:name w:val="footnote text"/>
    <w:basedOn w:val="Normlny"/>
    <w:link w:val="TextpoznmkypodiarouChar"/>
    <w:uiPriority w:val="99"/>
    <w:semiHidden/>
    <w:unhideWhenUsed/>
    <w:rsid w:val="007D3C43"/>
    <w:pPr>
      <w:spacing w:after="0" w:line="240" w:lineRule="auto"/>
    </w:pPr>
    <w:rPr>
      <w:sz w:val="20"/>
      <w:szCs w:val="20"/>
    </w:rPr>
  </w:style>
  <w:style w:type="character" w:customStyle="1" w:styleId="TextpoznmkypodiarouChar">
    <w:name w:val="Text poznámky pod čiarou Char"/>
    <w:link w:val="Textpoznmkypodiarou"/>
    <w:uiPriority w:val="99"/>
    <w:semiHidden/>
    <w:rsid w:val="007D3C43"/>
    <w:rPr>
      <w:sz w:val="20"/>
      <w:szCs w:val="20"/>
    </w:rPr>
  </w:style>
  <w:style w:type="character" w:styleId="Odkaznapoznmkupodiarou">
    <w:name w:val="footnote reference"/>
    <w:uiPriority w:val="99"/>
    <w:semiHidden/>
    <w:unhideWhenUsed/>
    <w:rsid w:val="007D3C43"/>
    <w:rPr>
      <w:vertAlign w:val="superscript"/>
    </w:rPr>
  </w:style>
  <w:style w:type="paragraph" w:styleId="Hlavika">
    <w:name w:val="header"/>
    <w:basedOn w:val="Normlny"/>
    <w:link w:val="HlavikaChar"/>
    <w:uiPriority w:val="99"/>
    <w:unhideWhenUsed/>
    <w:rsid w:val="00527D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DAF"/>
  </w:style>
  <w:style w:type="paragraph" w:styleId="Pta">
    <w:name w:val="footer"/>
    <w:basedOn w:val="Normlny"/>
    <w:link w:val="PtaChar"/>
    <w:uiPriority w:val="99"/>
    <w:unhideWhenUsed/>
    <w:rsid w:val="00527DAF"/>
    <w:pPr>
      <w:tabs>
        <w:tab w:val="center" w:pos="4536"/>
        <w:tab w:val="right" w:pos="9072"/>
      </w:tabs>
      <w:spacing w:after="0" w:line="240" w:lineRule="auto"/>
    </w:pPr>
  </w:style>
  <w:style w:type="character" w:customStyle="1" w:styleId="PtaChar">
    <w:name w:val="Päta Char"/>
    <w:basedOn w:val="Predvolenpsmoodseku"/>
    <w:link w:val="Pta"/>
    <w:uiPriority w:val="99"/>
    <w:rsid w:val="00527DAF"/>
  </w:style>
  <w:style w:type="character" w:customStyle="1" w:styleId="Nadpis1Char">
    <w:name w:val="Nadpis 1 Char"/>
    <w:link w:val="Nadpis1"/>
    <w:uiPriority w:val="9"/>
    <w:rsid w:val="0010135B"/>
    <w:rPr>
      <w:rFonts w:ascii="Calibri Light" w:eastAsia="Times New Roman" w:hAnsi="Calibri Light" w:cs="Times New Roman"/>
      <w:b/>
      <w:bCs/>
      <w:kern w:val="32"/>
      <w:sz w:val="32"/>
      <w:szCs w:val="32"/>
      <w:lang w:eastAsia="en-US"/>
    </w:rPr>
  </w:style>
  <w:style w:type="character" w:styleId="PouitHypertextovPrepojenie">
    <w:name w:val="FollowedHyperlink"/>
    <w:uiPriority w:val="99"/>
    <w:semiHidden/>
    <w:unhideWhenUsed/>
    <w:rsid w:val="00A72247"/>
    <w:rPr>
      <w:color w:val="954F72"/>
      <w:u w:val="single"/>
    </w:rPr>
  </w:style>
  <w:style w:type="paragraph" w:customStyle="1" w:styleId="ttcite">
    <w:name w:val="tt_cite"/>
    <w:basedOn w:val="Normlny"/>
    <w:rsid w:val="001810BC"/>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rsid w:val="001810BC"/>
  </w:style>
  <w:style w:type="paragraph" w:styleId="PredformtovanHTML">
    <w:name w:val="HTML Preformatted"/>
    <w:basedOn w:val="Normlny"/>
    <w:link w:val="PredformtovanHTMLChar"/>
    <w:uiPriority w:val="99"/>
    <w:semiHidden/>
    <w:unhideWhenUsed/>
    <w:rsid w:val="0018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PredformtovanHTMLChar">
    <w:name w:val="Predformátované HTML Char"/>
    <w:link w:val="PredformtovanHTML"/>
    <w:uiPriority w:val="99"/>
    <w:semiHidden/>
    <w:rsid w:val="001810BC"/>
    <w:rPr>
      <w:rFonts w:ascii="Courier New" w:eastAsia="Times New Roman" w:hAnsi="Courier New" w:cs="Courier New"/>
    </w:rPr>
  </w:style>
  <w:style w:type="character" w:styleId="Zvraznenie">
    <w:name w:val="Emphasis"/>
    <w:uiPriority w:val="20"/>
    <w:qFormat/>
    <w:rsid w:val="001810BC"/>
    <w:rPr>
      <w:i/>
      <w:iCs/>
    </w:rPr>
  </w:style>
  <w:style w:type="character" w:styleId="Odkaznakomentr">
    <w:name w:val="annotation reference"/>
    <w:uiPriority w:val="99"/>
    <w:semiHidden/>
    <w:unhideWhenUsed/>
    <w:rsid w:val="00275D46"/>
    <w:rPr>
      <w:sz w:val="16"/>
      <w:szCs w:val="16"/>
    </w:rPr>
  </w:style>
  <w:style w:type="paragraph" w:styleId="Textkomentra">
    <w:name w:val="annotation text"/>
    <w:basedOn w:val="Normlny"/>
    <w:link w:val="TextkomentraChar"/>
    <w:uiPriority w:val="99"/>
    <w:semiHidden/>
    <w:unhideWhenUsed/>
    <w:rsid w:val="00275D46"/>
    <w:rPr>
      <w:sz w:val="20"/>
      <w:szCs w:val="20"/>
    </w:rPr>
  </w:style>
  <w:style w:type="character" w:customStyle="1" w:styleId="TextkomentraChar">
    <w:name w:val="Text komentára Char"/>
    <w:link w:val="Textkomentra"/>
    <w:uiPriority w:val="99"/>
    <w:semiHidden/>
    <w:rsid w:val="00275D46"/>
    <w:rPr>
      <w:lang w:eastAsia="en-US"/>
    </w:rPr>
  </w:style>
  <w:style w:type="paragraph" w:styleId="Predmetkomentra">
    <w:name w:val="annotation subject"/>
    <w:basedOn w:val="Textkomentra"/>
    <w:next w:val="Textkomentra"/>
    <w:link w:val="PredmetkomentraChar"/>
    <w:uiPriority w:val="99"/>
    <w:semiHidden/>
    <w:unhideWhenUsed/>
    <w:rsid w:val="00275D46"/>
    <w:rPr>
      <w:b/>
      <w:bCs/>
    </w:rPr>
  </w:style>
  <w:style w:type="character" w:customStyle="1" w:styleId="PredmetkomentraChar">
    <w:name w:val="Predmet komentára Char"/>
    <w:link w:val="Predmetkomentra"/>
    <w:uiPriority w:val="99"/>
    <w:semiHidden/>
    <w:rsid w:val="00275D46"/>
    <w:rPr>
      <w:b/>
      <w:bCs/>
      <w:lang w:eastAsia="en-US"/>
    </w:rPr>
  </w:style>
  <w:style w:type="paragraph" w:customStyle="1" w:styleId="Els-1storder-head">
    <w:name w:val="Els-1storder-head"/>
    <w:next w:val="Normlny"/>
    <w:rsid w:val="0068032D"/>
    <w:pPr>
      <w:keepNext/>
      <w:numPr>
        <w:numId w:val="16"/>
      </w:numPr>
      <w:suppressAutoHyphens/>
      <w:spacing w:before="240" w:after="240" w:line="240" w:lineRule="exact"/>
    </w:pPr>
    <w:rPr>
      <w:rFonts w:ascii="Times New Roman" w:eastAsia="SimSun" w:hAnsi="Times New Roman"/>
      <w:b/>
    </w:rPr>
  </w:style>
  <w:style w:type="paragraph" w:customStyle="1" w:styleId="Els-2ndorder-head">
    <w:name w:val="Els-2ndorder-head"/>
    <w:next w:val="Normlny"/>
    <w:rsid w:val="0068032D"/>
    <w:pPr>
      <w:keepNext/>
      <w:numPr>
        <w:ilvl w:val="1"/>
        <w:numId w:val="16"/>
      </w:numPr>
      <w:suppressAutoHyphens/>
      <w:spacing w:before="240" w:after="240" w:line="240" w:lineRule="exact"/>
    </w:pPr>
    <w:rPr>
      <w:rFonts w:ascii="Times New Roman" w:eastAsia="SimSun" w:hAnsi="Times New Roman"/>
      <w:i/>
    </w:rPr>
  </w:style>
  <w:style w:type="paragraph" w:customStyle="1" w:styleId="Els-3rdorder-head">
    <w:name w:val="Els-3rdorder-head"/>
    <w:next w:val="Normlny"/>
    <w:rsid w:val="0068032D"/>
    <w:pPr>
      <w:keepNext/>
      <w:numPr>
        <w:ilvl w:val="2"/>
        <w:numId w:val="16"/>
      </w:numPr>
      <w:suppressAutoHyphens/>
      <w:spacing w:before="240" w:line="240" w:lineRule="exact"/>
    </w:pPr>
    <w:rPr>
      <w:rFonts w:ascii="Times New Roman" w:eastAsia="SimSun" w:hAnsi="Times New Roman"/>
      <w:i/>
    </w:rPr>
  </w:style>
  <w:style w:type="paragraph" w:customStyle="1" w:styleId="Els-4thorder-head">
    <w:name w:val="Els-4thorder-head"/>
    <w:next w:val="Normlny"/>
    <w:rsid w:val="0068032D"/>
    <w:pPr>
      <w:keepNext/>
      <w:numPr>
        <w:ilvl w:val="3"/>
        <w:numId w:val="16"/>
      </w:numPr>
      <w:suppressAutoHyphens/>
      <w:spacing w:before="240" w:line="240" w:lineRule="exact"/>
    </w:pPr>
    <w:rPr>
      <w:rFonts w:ascii="Times New Roman" w:eastAsia="SimSun" w:hAnsi="Times New Roman"/>
      <w:i/>
    </w:rPr>
  </w:style>
  <w:style w:type="character" w:customStyle="1" w:styleId="fontstyle01">
    <w:name w:val="fontstyle01"/>
    <w:basedOn w:val="Predvolenpsmoodseku"/>
    <w:rsid w:val="007B08DB"/>
    <w:rPr>
      <w:rFonts w:ascii="TimesNewRomanPSMT" w:hAnsi="TimesNewRomanPSMT" w:hint="default"/>
      <w:b w:val="0"/>
      <w:bCs w:val="0"/>
      <w:i w:val="0"/>
      <w:iCs w:val="0"/>
      <w:color w:val="000000"/>
      <w:sz w:val="24"/>
      <w:szCs w:val="24"/>
    </w:rPr>
  </w:style>
  <w:style w:type="character" w:customStyle="1" w:styleId="vkbk">
    <w:name w:val="vk_bk"/>
    <w:basedOn w:val="Predvolenpsmoodseku"/>
    <w:rsid w:val="000F205A"/>
  </w:style>
  <w:style w:type="character" w:customStyle="1" w:styleId="UnresolvedMention">
    <w:name w:val="Unresolved Mention"/>
    <w:basedOn w:val="Predvolenpsmoodseku"/>
    <w:uiPriority w:val="99"/>
    <w:semiHidden/>
    <w:unhideWhenUsed/>
    <w:rsid w:val="00AB55A3"/>
    <w:rPr>
      <w:color w:val="605E5C"/>
      <w:shd w:val="clear" w:color="auto" w:fill="E1DFDD"/>
    </w:rPr>
  </w:style>
  <w:style w:type="paragraph" w:styleId="Normlnywebov">
    <w:name w:val="Normal (Web)"/>
    <w:basedOn w:val="Normlny"/>
    <w:uiPriority w:val="99"/>
    <w:semiHidden/>
    <w:unhideWhenUsed/>
    <w:rsid w:val="00AB55A3"/>
    <w:pPr>
      <w:spacing w:before="100" w:beforeAutospacing="1" w:after="100" w:afterAutospacing="1" w:line="240" w:lineRule="auto"/>
    </w:pPr>
    <w:rPr>
      <w:rFonts w:ascii="Times New Roman" w:eastAsia="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60566">
      <w:bodyDiv w:val="1"/>
      <w:marLeft w:val="0"/>
      <w:marRight w:val="0"/>
      <w:marTop w:val="0"/>
      <w:marBottom w:val="0"/>
      <w:divBdr>
        <w:top w:val="none" w:sz="0" w:space="0" w:color="auto"/>
        <w:left w:val="none" w:sz="0" w:space="0" w:color="auto"/>
        <w:bottom w:val="none" w:sz="0" w:space="0" w:color="auto"/>
        <w:right w:val="none" w:sz="0" w:space="0" w:color="auto"/>
      </w:divBdr>
    </w:div>
    <w:div w:id="948852680">
      <w:bodyDiv w:val="1"/>
      <w:marLeft w:val="0"/>
      <w:marRight w:val="0"/>
      <w:marTop w:val="0"/>
      <w:marBottom w:val="0"/>
      <w:divBdr>
        <w:top w:val="none" w:sz="0" w:space="0" w:color="auto"/>
        <w:left w:val="none" w:sz="0" w:space="0" w:color="auto"/>
        <w:bottom w:val="none" w:sz="0" w:space="0" w:color="auto"/>
        <w:right w:val="none" w:sz="0" w:space="0" w:color="auto"/>
      </w:divBdr>
      <w:divsChild>
        <w:div w:id="582184255">
          <w:blockQuote w:val="1"/>
          <w:marLeft w:val="360"/>
          <w:marRight w:val="210"/>
          <w:marTop w:val="120"/>
          <w:marBottom w:val="120"/>
          <w:divBdr>
            <w:top w:val="none" w:sz="0" w:space="0" w:color="auto"/>
            <w:left w:val="none" w:sz="0" w:space="0" w:color="auto"/>
            <w:bottom w:val="none" w:sz="0" w:space="0" w:color="auto"/>
            <w:right w:val="none" w:sz="0" w:space="0" w:color="auto"/>
          </w:divBdr>
        </w:div>
        <w:div w:id="1267344861">
          <w:blockQuote w:val="1"/>
          <w:marLeft w:val="360"/>
          <w:marRight w:val="210"/>
          <w:marTop w:val="120"/>
          <w:marBottom w:val="120"/>
          <w:divBdr>
            <w:top w:val="none" w:sz="0" w:space="0" w:color="auto"/>
            <w:left w:val="none" w:sz="0" w:space="0" w:color="auto"/>
            <w:bottom w:val="none" w:sz="0" w:space="0" w:color="auto"/>
            <w:right w:val="none" w:sz="0" w:space="0" w:color="auto"/>
          </w:divBdr>
        </w:div>
      </w:divsChild>
    </w:div>
    <w:div w:id="987594132">
      <w:bodyDiv w:val="1"/>
      <w:marLeft w:val="0"/>
      <w:marRight w:val="0"/>
      <w:marTop w:val="0"/>
      <w:marBottom w:val="0"/>
      <w:divBdr>
        <w:top w:val="none" w:sz="0" w:space="0" w:color="auto"/>
        <w:left w:val="none" w:sz="0" w:space="0" w:color="auto"/>
        <w:bottom w:val="none" w:sz="0" w:space="0" w:color="auto"/>
        <w:right w:val="none" w:sz="0" w:space="0" w:color="auto"/>
      </w:divBdr>
    </w:div>
    <w:div w:id="1060590800">
      <w:bodyDiv w:val="1"/>
      <w:marLeft w:val="0"/>
      <w:marRight w:val="0"/>
      <w:marTop w:val="0"/>
      <w:marBottom w:val="0"/>
      <w:divBdr>
        <w:top w:val="none" w:sz="0" w:space="0" w:color="auto"/>
        <w:left w:val="none" w:sz="0" w:space="0" w:color="auto"/>
        <w:bottom w:val="none" w:sz="0" w:space="0" w:color="auto"/>
        <w:right w:val="none" w:sz="0" w:space="0" w:color="auto"/>
      </w:divBdr>
    </w:div>
    <w:div w:id="1139568488">
      <w:bodyDiv w:val="1"/>
      <w:marLeft w:val="0"/>
      <w:marRight w:val="0"/>
      <w:marTop w:val="0"/>
      <w:marBottom w:val="0"/>
      <w:divBdr>
        <w:top w:val="none" w:sz="0" w:space="0" w:color="auto"/>
        <w:left w:val="none" w:sz="0" w:space="0" w:color="auto"/>
        <w:bottom w:val="none" w:sz="0" w:space="0" w:color="auto"/>
        <w:right w:val="none" w:sz="0" w:space="0" w:color="auto"/>
      </w:divBdr>
    </w:div>
    <w:div w:id="1151217197">
      <w:bodyDiv w:val="1"/>
      <w:marLeft w:val="0"/>
      <w:marRight w:val="0"/>
      <w:marTop w:val="0"/>
      <w:marBottom w:val="0"/>
      <w:divBdr>
        <w:top w:val="none" w:sz="0" w:space="0" w:color="auto"/>
        <w:left w:val="none" w:sz="0" w:space="0" w:color="auto"/>
        <w:bottom w:val="none" w:sz="0" w:space="0" w:color="auto"/>
        <w:right w:val="none" w:sz="0" w:space="0" w:color="auto"/>
      </w:divBdr>
    </w:div>
    <w:div w:id="1460805295">
      <w:bodyDiv w:val="1"/>
      <w:marLeft w:val="0"/>
      <w:marRight w:val="0"/>
      <w:marTop w:val="0"/>
      <w:marBottom w:val="0"/>
      <w:divBdr>
        <w:top w:val="none" w:sz="0" w:space="0" w:color="auto"/>
        <w:left w:val="none" w:sz="0" w:space="0" w:color="auto"/>
        <w:bottom w:val="none" w:sz="0" w:space="0" w:color="auto"/>
        <w:right w:val="none" w:sz="0" w:space="0" w:color="auto"/>
      </w:divBdr>
    </w:div>
    <w:div w:id="1749881622">
      <w:bodyDiv w:val="1"/>
      <w:marLeft w:val="0"/>
      <w:marRight w:val="0"/>
      <w:marTop w:val="0"/>
      <w:marBottom w:val="0"/>
      <w:divBdr>
        <w:top w:val="none" w:sz="0" w:space="0" w:color="auto"/>
        <w:left w:val="none" w:sz="0" w:space="0" w:color="auto"/>
        <w:bottom w:val="none" w:sz="0" w:space="0" w:color="auto"/>
        <w:right w:val="none" w:sz="0" w:space="0" w:color="auto"/>
      </w:divBdr>
    </w:div>
    <w:div w:id="1934773932">
      <w:bodyDiv w:val="1"/>
      <w:marLeft w:val="0"/>
      <w:marRight w:val="0"/>
      <w:marTop w:val="0"/>
      <w:marBottom w:val="0"/>
      <w:divBdr>
        <w:top w:val="none" w:sz="0" w:space="0" w:color="auto"/>
        <w:left w:val="none" w:sz="0" w:space="0" w:color="auto"/>
        <w:bottom w:val="none" w:sz="0" w:space="0" w:color="auto"/>
        <w:right w:val="none" w:sz="0" w:space="0" w:color="auto"/>
      </w:divBdr>
    </w:div>
    <w:div w:id="20212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D418-7287-4B98-9DBC-65793618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2746</Words>
  <Characters>15653</Characters>
  <Application>Microsoft Office Word</Application>
  <DocSecurity>0</DocSecurity>
  <Lines>130</Lines>
  <Paragraphs>36</Paragraphs>
  <ScaleCrop>false</ScaleCrop>
  <HeadingPairs>
    <vt:vector size="6" baseType="variant">
      <vt:variant>
        <vt:lpstr>Názov</vt:lpstr>
      </vt:variant>
      <vt:variant>
        <vt:i4>1</vt:i4>
      </vt:variant>
      <vt:variant>
        <vt:lpstr>Название</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18363</CharactersWithSpaces>
  <SharedDoc>false</SharedDoc>
  <HLinks>
    <vt:vector size="162" baseType="variant">
      <vt:variant>
        <vt:i4>6684792</vt:i4>
      </vt:variant>
      <vt:variant>
        <vt:i4>81</vt:i4>
      </vt:variant>
      <vt:variant>
        <vt:i4>0</vt:i4>
      </vt:variant>
      <vt:variant>
        <vt:i4>5</vt:i4>
      </vt:variant>
      <vt:variant>
        <vt:lpwstr>http://owl.english.purdue.edu/owl/resource/560/01/</vt:lpwstr>
      </vt:variant>
      <vt:variant>
        <vt:lpwstr/>
      </vt:variant>
      <vt:variant>
        <vt:i4>983053</vt:i4>
      </vt:variant>
      <vt:variant>
        <vt:i4>78</vt:i4>
      </vt:variant>
      <vt:variant>
        <vt:i4>0</vt:i4>
      </vt:variant>
      <vt:variant>
        <vt:i4>5</vt:i4>
      </vt:variant>
      <vt:variant>
        <vt:lpwstr>http://bcs.bedfordstmartins.com/resdoc5e/RES5e_ch09_o.html</vt:lpwstr>
      </vt:variant>
      <vt:variant>
        <vt:lpwstr/>
      </vt:variant>
      <vt:variant>
        <vt:i4>3539063</vt:i4>
      </vt:variant>
      <vt:variant>
        <vt:i4>75</vt:i4>
      </vt:variant>
      <vt:variant>
        <vt:i4>0</vt:i4>
      </vt:variant>
      <vt:variant>
        <vt:i4>5</vt:i4>
      </vt:variant>
      <vt:variant>
        <vt:lpwstr>http://freecite.library.brown.edu/</vt:lpwstr>
      </vt:variant>
      <vt:variant>
        <vt:lpwstr/>
      </vt:variant>
      <vt:variant>
        <vt:i4>1179662</vt:i4>
      </vt:variant>
      <vt:variant>
        <vt:i4>72</vt:i4>
      </vt:variant>
      <vt:variant>
        <vt:i4>0</vt:i4>
      </vt:variant>
      <vt:variant>
        <vt:i4>5</vt:i4>
      </vt:variant>
      <vt:variant>
        <vt:lpwstr>http://mediazone.brighttalk.com/comm/ReedElsevier/509ba7e7a9-28221-2251-31500</vt:lpwstr>
      </vt:variant>
      <vt:variant>
        <vt:lpwstr/>
      </vt:variant>
      <vt:variant>
        <vt:i4>1966160</vt:i4>
      </vt:variant>
      <vt:variant>
        <vt:i4>69</vt:i4>
      </vt:variant>
      <vt:variant>
        <vt:i4>0</vt:i4>
      </vt:variant>
      <vt:variant>
        <vt:i4>5</vt:i4>
      </vt:variant>
      <vt:variant>
        <vt:lpwstr>http://www.ease.org.uk/publications/author-guidelines</vt:lpwstr>
      </vt:variant>
      <vt:variant>
        <vt:lpwstr/>
      </vt:variant>
      <vt:variant>
        <vt:i4>2621479</vt:i4>
      </vt:variant>
      <vt:variant>
        <vt:i4>66</vt:i4>
      </vt:variant>
      <vt:variant>
        <vt:i4>0</vt:i4>
      </vt:variant>
      <vt:variant>
        <vt:i4>5</vt:i4>
      </vt:variant>
      <vt:variant>
        <vt:lpwstr>http://www.crossref.org/SimpleTextQuery</vt:lpwstr>
      </vt:variant>
      <vt:variant>
        <vt:lpwstr/>
      </vt:variant>
      <vt:variant>
        <vt:i4>2228285</vt:i4>
      </vt:variant>
      <vt:variant>
        <vt:i4>63</vt:i4>
      </vt:variant>
      <vt:variant>
        <vt:i4>0</vt:i4>
      </vt:variant>
      <vt:variant>
        <vt:i4>5</vt:i4>
      </vt:variant>
      <vt:variant>
        <vt:lpwstr>http://www.crossref.org/requestaccount/</vt:lpwstr>
      </vt:variant>
      <vt:variant>
        <vt:lpwstr/>
      </vt:variant>
      <vt:variant>
        <vt:i4>6619250</vt:i4>
      </vt:variant>
      <vt:variant>
        <vt:i4>60</vt:i4>
      </vt:variant>
      <vt:variant>
        <vt:i4>0</vt:i4>
      </vt:variant>
      <vt:variant>
        <vt:i4>5</vt:i4>
      </vt:variant>
      <vt:variant>
        <vt:lpwstr>https://www.youtube.com/watch?v=qr9rtFG7fKM</vt:lpwstr>
      </vt:variant>
      <vt:variant>
        <vt:lpwstr/>
      </vt:variant>
      <vt:variant>
        <vt:i4>2293821</vt:i4>
      </vt:variant>
      <vt:variant>
        <vt:i4>57</vt:i4>
      </vt:variant>
      <vt:variant>
        <vt:i4>0</vt:i4>
      </vt:variant>
      <vt:variant>
        <vt:i4>5</vt:i4>
      </vt:variant>
      <vt:variant>
        <vt:lpwstr>http://nonverbal.ucsc.edu/</vt:lpwstr>
      </vt:variant>
      <vt:variant>
        <vt:lpwstr/>
      </vt:variant>
      <vt:variant>
        <vt:i4>2293884</vt:i4>
      </vt:variant>
      <vt:variant>
        <vt:i4>54</vt:i4>
      </vt:variant>
      <vt:variant>
        <vt:i4>0</vt:i4>
      </vt:variant>
      <vt:variant>
        <vt:i4>5</vt:i4>
      </vt:variant>
      <vt:variant>
        <vt:lpwstr>http://www.latimes.com/</vt:lpwstr>
      </vt:variant>
      <vt:variant>
        <vt:lpwstr/>
      </vt:variant>
      <vt:variant>
        <vt:i4>6619176</vt:i4>
      </vt:variant>
      <vt:variant>
        <vt:i4>51</vt:i4>
      </vt:variant>
      <vt:variant>
        <vt:i4>0</vt:i4>
      </vt:variant>
      <vt:variant>
        <vt:i4>5</vt:i4>
      </vt:variant>
      <vt:variant>
        <vt:lpwstr>http://www.uiowa.edu/~grpproc/crisp/crisp.html</vt:lpwstr>
      </vt:variant>
      <vt:variant>
        <vt:lpwstr/>
      </vt:variant>
      <vt:variant>
        <vt:i4>1900626</vt:i4>
      </vt:variant>
      <vt:variant>
        <vt:i4>45</vt:i4>
      </vt:variant>
      <vt:variant>
        <vt:i4>0</vt:i4>
      </vt:variant>
      <vt:variant>
        <vt:i4>5</vt:i4>
      </vt:variant>
      <vt:variant>
        <vt:lpwstr>http://udcdata.info/</vt:lpwstr>
      </vt:variant>
      <vt:variant>
        <vt:lpwstr/>
      </vt:variant>
      <vt:variant>
        <vt:i4>1900626</vt:i4>
      </vt:variant>
      <vt:variant>
        <vt:i4>42</vt:i4>
      </vt:variant>
      <vt:variant>
        <vt:i4>0</vt:i4>
      </vt:variant>
      <vt:variant>
        <vt:i4>5</vt:i4>
      </vt:variant>
      <vt:variant>
        <vt:lpwstr>http://udcdata.info/</vt:lpwstr>
      </vt:variant>
      <vt:variant>
        <vt:lpwstr/>
      </vt:variant>
      <vt:variant>
        <vt:i4>5177415</vt:i4>
      </vt:variant>
      <vt:variant>
        <vt:i4>39</vt:i4>
      </vt:variant>
      <vt:variant>
        <vt:i4>0</vt:i4>
      </vt:variant>
      <vt:variant>
        <vt:i4>5</vt:i4>
      </vt:variant>
      <vt:variant>
        <vt:lpwstr>https://www.aeaweb.org/econlit/jelCodes.php?view=jel</vt:lpwstr>
      </vt:variant>
      <vt:variant>
        <vt:lpwstr/>
      </vt:variant>
      <vt:variant>
        <vt:i4>8323138</vt:i4>
      </vt:variant>
      <vt:variant>
        <vt:i4>36</vt:i4>
      </vt:variant>
      <vt:variant>
        <vt:i4>0</vt:i4>
      </vt:variant>
      <vt:variant>
        <vt:i4>5</vt:i4>
      </vt:variant>
      <vt:variant>
        <vt:lpwstr>http://www.nlm.nih.gov/bsd/policy/structured_abstracts.html</vt:lpwstr>
      </vt:variant>
      <vt:variant>
        <vt:lpwstr/>
      </vt:variant>
      <vt:variant>
        <vt:i4>8323138</vt:i4>
      </vt:variant>
      <vt:variant>
        <vt:i4>33</vt:i4>
      </vt:variant>
      <vt:variant>
        <vt:i4>0</vt:i4>
      </vt:variant>
      <vt:variant>
        <vt:i4>5</vt:i4>
      </vt:variant>
      <vt:variant>
        <vt:lpwstr>http://www.nlm.nih.gov/bsd/policy/structured_abstracts.html</vt:lpwstr>
      </vt:variant>
      <vt:variant>
        <vt:lpwstr/>
      </vt:variant>
      <vt:variant>
        <vt:i4>8323138</vt:i4>
      </vt:variant>
      <vt:variant>
        <vt:i4>30</vt:i4>
      </vt:variant>
      <vt:variant>
        <vt:i4>0</vt:i4>
      </vt:variant>
      <vt:variant>
        <vt:i4>5</vt:i4>
      </vt:variant>
      <vt:variant>
        <vt:lpwstr>http://www.nlm.nih.gov/bsd/policy/structured_abstracts.html</vt:lpwstr>
      </vt:variant>
      <vt:variant>
        <vt:lpwstr/>
      </vt:variant>
      <vt:variant>
        <vt:i4>8323138</vt:i4>
      </vt:variant>
      <vt:variant>
        <vt:i4>27</vt:i4>
      </vt:variant>
      <vt:variant>
        <vt:i4>0</vt:i4>
      </vt:variant>
      <vt:variant>
        <vt:i4>5</vt:i4>
      </vt:variant>
      <vt:variant>
        <vt:lpwstr>http://www.nlm.nih.gov/bsd/policy/structured_abstracts.html</vt:lpwstr>
      </vt:variant>
      <vt:variant>
        <vt:lpwstr/>
      </vt:variant>
      <vt:variant>
        <vt:i4>8323138</vt:i4>
      </vt:variant>
      <vt:variant>
        <vt:i4>24</vt:i4>
      </vt:variant>
      <vt:variant>
        <vt:i4>0</vt:i4>
      </vt:variant>
      <vt:variant>
        <vt:i4>5</vt:i4>
      </vt:variant>
      <vt:variant>
        <vt:lpwstr>http://www.nlm.nih.gov/bsd/policy/structured_abstracts.html</vt:lpwstr>
      </vt:variant>
      <vt:variant>
        <vt:lpwstr/>
      </vt:variant>
      <vt:variant>
        <vt:i4>8323138</vt:i4>
      </vt:variant>
      <vt:variant>
        <vt:i4>21</vt:i4>
      </vt:variant>
      <vt:variant>
        <vt:i4>0</vt:i4>
      </vt:variant>
      <vt:variant>
        <vt:i4>5</vt:i4>
      </vt:variant>
      <vt:variant>
        <vt:lpwstr>http://www.nlm.nih.gov/bsd/policy/structured_abstracts.html</vt:lpwstr>
      </vt:variant>
      <vt:variant>
        <vt:lpwstr/>
      </vt:variant>
      <vt:variant>
        <vt:i4>8323138</vt:i4>
      </vt:variant>
      <vt:variant>
        <vt:i4>18</vt:i4>
      </vt:variant>
      <vt:variant>
        <vt:i4>0</vt:i4>
      </vt:variant>
      <vt:variant>
        <vt:i4>5</vt:i4>
      </vt:variant>
      <vt:variant>
        <vt:lpwstr>http://www.nlm.nih.gov/bsd/policy/structured_abstracts.html</vt:lpwstr>
      </vt:variant>
      <vt:variant>
        <vt:lpwstr/>
      </vt:variant>
      <vt:variant>
        <vt:i4>8323138</vt:i4>
      </vt:variant>
      <vt:variant>
        <vt:i4>15</vt:i4>
      </vt:variant>
      <vt:variant>
        <vt:i4>0</vt:i4>
      </vt:variant>
      <vt:variant>
        <vt:i4>5</vt:i4>
      </vt:variant>
      <vt:variant>
        <vt:lpwstr>http://www.nlm.nih.gov/bsd/policy/structured_abstracts.html</vt:lpwstr>
      </vt:variant>
      <vt:variant>
        <vt:lpwstr/>
      </vt:variant>
      <vt:variant>
        <vt:i4>4456472</vt:i4>
      </vt:variant>
      <vt:variant>
        <vt:i4>12</vt:i4>
      </vt:variant>
      <vt:variant>
        <vt:i4>0</vt:i4>
      </vt:variant>
      <vt:variant>
        <vt:i4>5</vt:i4>
      </vt:variant>
      <vt:variant>
        <vt:lpwstr>https://www.verywellmind.com/how-to-write-an-abstract-2794845</vt:lpwstr>
      </vt:variant>
      <vt:variant>
        <vt:lpwstr/>
      </vt:variant>
      <vt:variant>
        <vt:i4>4456472</vt:i4>
      </vt:variant>
      <vt:variant>
        <vt:i4>9</vt:i4>
      </vt:variant>
      <vt:variant>
        <vt:i4>0</vt:i4>
      </vt:variant>
      <vt:variant>
        <vt:i4>5</vt:i4>
      </vt:variant>
      <vt:variant>
        <vt:lpwstr>https://www.verywellmind.com/how-to-write-an-abstract-2794845</vt:lpwstr>
      </vt:variant>
      <vt:variant>
        <vt:lpwstr/>
      </vt:variant>
      <vt:variant>
        <vt:i4>4456472</vt:i4>
      </vt:variant>
      <vt:variant>
        <vt:i4>6</vt:i4>
      </vt:variant>
      <vt:variant>
        <vt:i4>0</vt:i4>
      </vt:variant>
      <vt:variant>
        <vt:i4>5</vt:i4>
      </vt:variant>
      <vt:variant>
        <vt:lpwstr>https://www.verywellmind.com/how-to-write-an-abstract-2794845</vt:lpwstr>
      </vt:variant>
      <vt:variant>
        <vt:lpwstr/>
      </vt:variant>
      <vt:variant>
        <vt:i4>4456472</vt:i4>
      </vt:variant>
      <vt:variant>
        <vt:i4>3</vt:i4>
      </vt:variant>
      <vt:variant>
        <vt:i4>0</vt:i4>
      </vt:variant>
      <vt:variant>
        <vt:i4>5</vt:i4>
      </vt:variant>
      <vt:variant>
        <vt:lpwstr>https://www.verywellmind.com/how-to-write-an-abstract-2794845</vt:lpwstr>
      </vt:variant>
      <vt:variant>
        <vt:lpwstr/>
      </vt:variant>
      <vt:variant>
        <vt:i4>4456472</vt:i4>
      </vt:variant>
      <vt:variant>
        <vt:i4>0</vt:i4>
      </vt:variant>
      <vt:variant>
        <vt:i4>0</vt:i4>
      </vt:variant>
      <vt:variant>
        <vt:i4>5</vt:i4>
      </vt:variant>
      <vt:variant>
        <vt:lpwstr>https://www.verywellmind.com/how-to-write-an-abstract-2794845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Wolfdale</dc:creator>
  <cp:lastModifiedBy>Doktorand</cp:lastModifiedBy>
  <cp:revision>13</cp:revision>
  <dcterms:created xsi:type="dcterms:W3CDTF">2019-03-15T14:11:00Z</dcterms:created>
  <dcterms:modified xsi:type="dcterms:W3CDTF">2019-03-15T15:37:00Z</dcterms:modified>
</cp:coreProperties>
</file>