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90" w:rsidRPr="00C9083A" w:rsidRDefault="00282F5E" w:rsidP="00D4161F">
      <w:pPr>
        <w:spacing w:after="0" w:line="240" w:lineRule="auto"/>
        <w:jc w:val="center"/>
        <w:rPr>
          <w:rFonts w:ascii="Times New Roman" w:hAnsi="Times New Roman"/>
          <w:b/>
          <w:i/>
          <w:sz w:val="28"/>
          <w:szCs w:val="28"/>
          <w:lang w:val="id-ID"/>
        </w:rPr>
      </w:pPr>
      <w:r w:rsidRPr="00C9083A">
        <w:rPr>
          <w:rFonts w:ascii="Times New Roman" w:hAnsi="Times New Roman"/>
          <w:b/>
          <w:sz w:val="28"/>
          <w:szCs w:val="28"/>
          <w:lang w:val="id-ID"/>
        </w:rPr>
        <w:t>PENGARUH TRUST TERHADAP LOYALTY DI ONLINE STORE</w:t>
      </w:r>
    </w:p>
    <w:p w:rsidR="00B0309C" w:rsidRPr="00C9083A" w:rsidRDefault="00B0309C" w:rsidP="00B0309C">
      <w:pPr>
        <w:pStyle w:val="Title"/>
        <w:rPr>
          <w:rFonts w:ascii="Times New Roman" w:hAnsi="Times New Roman"/>
          <w:b w:val="0"/>
          <w:sz w:val="22"/>
          <w:szCs w:val="22"/>
        </w:rPr>
      </w:pPr>
      <w:r w:rsidRPr="00C9083A">
        <w:rPr>
          <w:rFonts w:ascii="Times New Roman" w:hAnsi="Times New Roman"/>
          <w:b w:val="0"/>
          <w:sz w:val="22"/>
          <w:szCs w:val="22"/>
        </w:rPr>
        <w:t>(</w:t>
      </w:r>
      <w:r w:rsidR="00282F5E" w:rsidRPr="00C9083A">
        <w:rPr>
          <w:rFonts w:ascii="Times New Roman" w:hAnsi="Times New Roman"/>
          <w:b w:val="0"/>
          <w:sz w:val="22"/>
          <w:szCs w:val="22"/>
        </w:rPr>
        <w:t>STUDI KASUS: PEMBELIAN MELALUI ONLINE STORE DI UMN 2018</w:t>
      </w:r>
      <w:r w:rsidRPr="00C9083A">
        <w:rPr>
          <w:rFonts w:ascii="Times New Roman" w:hAnsi="Times New Roman"/>
          <w:b w:val="0"/>
          <w:sz w:val="22"/>
          <w:szCs w:val="22"/>
        </w:rPr>
        <w:t>)</w:t>
      </w:r>
    </w:p>
    <w:p w:rsidR="00082B4B" w:rsidRPr="00C9083A" w:rsidRDefault="00082B4B" w:rsidP="00D4161F">
      <w:pPr>
        <w:spacing w:after="0" w:line="240" w:lineRule="auto"/>
        <w:jc w:val="center"/>
        <w:rPr>
          <w:rFonts w:ascii="Times New Roman" w:hAnsi="Times New Roman"/>
          <w:b/>
        </w:rPr>
      </w:pPr>
    </w:p>
    <w:p w:rsidR="00D4161F" w:rsidRPr="00C9083A" w:rsidRDefault="00D4161F" w:rsidP="00D4161F">
      <w:pPr>
        <w:spacing w:after="0" w:line="240" w:lineRule="auto"/>
        <w:jc w:val="center"/>
        <w:rPr>
          <w:rFonts w:ascii="Times New Roman" w:hAnsi="Times New Roman"/>
        </w:rPr>
      </w:pPr>
    </w:p>
    <w:p w:rsidR="00082B4B" w:rsidRPr="00C9083A" w:rsidRDefault="00282F5E" w:rsidP="00D4161F">
      <w:pPr>
        <w:spacing w:after="0" w:line="240" w:lineRule="auto"/>
        <w:jc w:val="center"/>
        <w:rPr>
          <w:rFonts w:ascii="Times New Roman" w:hAnsi="Times New Roman"/>
          <w:b/>
          <w:sz w:val="24"/>
          <w:szCs w:val="24"/>
          <w:lang w:val="id-ID"/>
        </w:rPr>
      </w:pPr>
      <w:r w:rsidRPr="00C9083A">
        <w:rPr>
          <w:rFonts w:ascii="Times New Roman" w:hAnsi="Times New Roman"/>
          <w:b/>
          <w:sz w:val="24"/>
          <w:szCs w:val="24"/>
          <w:lang w:val="id-ID"/>
        </w:rPr>
        <w:t>Aimee Andrea Pranowo</w:t>
      </w:r>
    </w:p>
    <w:p w:rsidR="00282F5E" w:rsidRPr="00C9083A" w:rsidRDefault="00282F5E" w:rsidP="002807D1">
      <w:pPr>
        <w:pStyle w:val="Title"/>
        <w:rPr>
          <w:rFonts w:ascii="Times New Roman" w:hAnsi="Times New Roman"/>
          <w:b w:val="0"/>
          <w:sz w:val="22"/>
          <w:szCs w:val="22"/>
        </w:rPr>
      </w:pPr>
      <w:r w:rsidRPr="00C9083A">
        <w:rPr>
          <w:rFonts w:ascii="Times New Roman" w:hAnsi="Times New Roman"/>
          <w:b w:val="0"/>
          <w:sz w:val="22"/>
          <w:szCs w:val="22"/>
        </w:rPr>
        <w:t>Fakultas Ilmu Komunikasi, Universitas Multimedia Nusantara</w:t>
      </w:r>
    </w:p>
    <w:p w:rsidR="00282F5E" w:rsidRPr="00C9083A" w:rsidRDefault="00282F5E" w:rsidP="002807D1">
      <w:pPr>
        <w:pStyle w:val="Title"/>
        <w:rPr>
          <w:rFonts w:ascii="Times New Roman" w:hAnsi="Times New Roman"/>
          <w:b w:val="0"/>
          <w:sz w:val="22"/>
          <w:szCs w:val="22"/>
        </w:rPr>
      </w:pPr>
      <w:r w:rsidRPr="00C9083A">
        <w:rPr>
          <w:rFonts w:ascii="Times New Roman" w:hAnsi="Times New Roman"/>
          <w:b w:val="0"/>
          <w:sz w:val="22"/>
          <w:szCs w:val="22"/>
        </w:rPr>
        <w:t>Jalan Scientia Boulevard, Gading Serpong, Tangerang-Banten</w:t>
      </w:r>
    </w:p>
    <w:p w:rsidR="00541958" w:rsidRPr="00C9083A" w:rsidRDefault="00282F5E" w:rsidP="00541958">
      <w:pPr>
        <w:spacing w:after="0" w:line="240" w:lineRule="auto"/>
        <w:jc w:val="center"/>
        <w:rPr>
          <w:rFonts w:ascii="Times New Roman" w:hAnsi="Times New Roman"/>
          <w:sz w:val="20"/>
          <w:szCs w:val="20"/>
          <w:lang w:val="id-ID"/>
        </w:rPr>
      </w:pPr>
      <w:r w:rsidRPr="00C9083A">
        <w:rPr>
          <w:rFonts w:ascii="Times New Roman" w:hAnsi="Times New Roman"/>
          <w:sz w:val="20"/>
          <w:szCs w:val="20"/>
          <w:lang w:val="id-ID"/>
        </w:rPr>
        <w:t>aimee@student.umn.ac.id</w:t>
      </w:r>
    </w:p>
    <w:p w:rsidR="002807D1" w:rsidRPr="002807D1" w:rsidRDefault="002807D1" w:rsidP="002807D1">
      <w:pPr>
        <w:pStyle w:val="Title"/>
        <w:rPr>
          <w:rFonts w:ascii="Times New Roman" w:hAnsi="Times New Roman"/>
          <w:b w:val="0"/>
          <w:sz w:val="22"/>
          <w:szCs w:val="22"/>
        </w:rPr>
      </w:pPr>
    </w:p>
    <w:p w:rsidR="00D4161F" w:rsidRDefault="00D4161F" w:rsidP="00D4161F">
      <w:pPr>
        <w:spacing w:after="0" w:line="240" w:lineRule="auto"/>
        <w:jc w:val="center"/>
        <w:rPr>
          <w:rFonts w:ascii="Times New Roman" w:hAnsi="Times New Roman"/>
          <w:b/>
          <w:lang w:val="id-ID"/>
        </w:rPr>
      </w:pPr>
    </w:p>
    <w:p w:rsidR="00235305" w:rsidRPr="00235305" w:rsidRDefault="00235305" w:rsidP="00D4161F">
      <w:pPr>
        <w:spacing w:after="0" w:line="240" w:lineRule="auto"/>
        <w:jc w:val="center"/>
        <w:rPr>
          <w:rFonts w:ascii="Times New Roman" w:hAnsi="Times New Roman"/>
          <w:b/>
          <w:lang w:val="id-ID"/>
        </w:rPr>
      </w:pPr>
    </w:p>
    <w:p w:rsidR="00D4161F" w:rsidRPr="00D4161F" w:rsidRDefault="00D4161F" w:rsidP="00D4161F">
      <w:pPr>
        <w:spacing w:after="0" w:line="240" w:lineRule="auto"/>
        <w:jc w:val="center"/>
        <w:rPr>
          <w:rFonts w:ascii="Times New Roman" w:hAnsi="Times New Roman"/>
        </w:rPr>
      </w:pPr>
    </w:p>
    <w:p w:rsidR="00D4161F" w:rsidRPr="00A079D2" w:rsidRDefault="00A079D2" w:rsidP="00D4161F">
      <w:pPr>
        <w:spacing w:after="0" w:line="240" w:lineRule="auto"/>
        <w:jc w:val="center"/>
        <w:rPr>
          <w:rFonts w:ascii="Times New Roman" w:hAnsi="Times New Roman"/>
          <w:b/>
          <w:sz w:val="26"/>
          <w:szCs w:val="26"/>
          <w:lang w:val="id-ID"/>
        </w:rPr>
      </w:pPr>
      <w:r>
        <w:rPr>
          <w:rFonts w:ascii="Times New Roman" w:hAnsi="Times New Roman"/>
          <w:b/>
          <w:sz w:val="26"/>
          <w:szCs w:val="26"/>
          <w:lang w:val="id-ID"/>
        </w:rPr>
        <w:t>ABSTRACT</w:t>
      </w:r>
    </w:p>
    <w:p w:rsidR="00D4161F" w:rsidRDefault="00D4161F" w:rsidP="00D4161F">
      <w:pPr>
        <w:spacing w:after="0" w:line="240" w:lineRule="auto"/>
        <w:jc w:val="center"/>
        <w:rPr>
          <w:rFonts w:ascii="Times New Roman" w:hAnsi="Times New Roman"/>
        </w:rPr>
      </w:pPr>
    </w:p>
    <w:p w:rsidR="00001658" w:rsidRPr="00D4161F" w:rsidRDefault="00001658" w:rsidP="00D4161F">
      <w:pPr>
        <w:spacing w:after="0" w:line="240" w:lineRule="auto"/>
        <w:jc w:val="center"/>
        <w:rPr>
          <w:rFonts w:ascii="Times New Roman" w:hAnsi="Times New Roman"/>
        </w:rPr>
      </w:pPr>
    </w:p>
    <w:p w:rsidR="00B0309C" w:rsidRDefault="00A079D2" w:rsidP="00A079D2">
      <w:pPr>
        <w:spacing w:after="0" w:line="240" w:lineRule="auto"/>
        <w:jc w:val="center"/>
        <w:rPr>
          <w:rFonts w:ascii="Times New Roman" w:hAnsi="Times New Roman"/>
          <w:lang w:val="id-ID"/>
        </w:rPr>
      </w:pPr>
      <w:r w:rsidRPr="00A079D2">
        <w:rPr>
          <w:rFonts w:ascii="Times New Roman" w:hAnsi="Times New Roman"/>
          <w:lang w:val="id-ID"/>
        </w:rPr>
        <w:t>Berkat perkembanganan teknologi informasi modern di seluruh dunia, memudahkan manusia untuk berbelanja secara online. Keberadaan perusahaan e-commerce menjadi bisnis baru yang banyak mengubah pola kehidupan masyarakat dunia. Terbukti dengan banyaknya perusahaan e-</w:t>
      </w:r>
      <w:r>
        <w:rPr>
          <w:rFonts w:ascii="Times New Roman" w:hAnsi="Times New Roman"/>
          <w:lang w:val="id-ID"/>
        </w:rPr>
        <w:t>commerce¬ yang ada di Indonesia</w:t>
      </w:r>
      <w:r w:rsidRPr="00A079D2">
        <w:rPr>
          <w:rFonts w:ascii="Times New Roman" w:hAnsi="Times New Roman"/>
          <w:lang w:val="id-ID"/>
        </w:rPr>
        <w:t xml:space="preserve">. Tujuan dari penelitian ini  untuk mengetahui </w:t>
      </w:r>
      <w:r>
        <w:rPr>
          <w:rFonts w:ascii="Times New Roman" w:hAnsi="Times New Roman"/>
          <w:lang w:val="id-ID"/>
        </w:rPr>
        <w:t xml:space="preserve">tingkat kepercayaan konsumen terhadap </w:t>
      </w:r>
      <w:r>
        <w:rPr>
          <w:rFonts w:ascii="Times New Roman" w:hAnsi="Times New Roman"/>
          <w:i/>
          <w:lang w:val="id-ID"/>
        </w:rPr>
        <w:t xml:space="preserve">loyalty </w:t>
      </w:r>
      <w:r>
        <w:rPr>
          <w:rFonts w:ascii="Times New Roman" w:hAnsi="Times New Roman"/>
          <w:lang w:val="id-ID"/>
        </w:rPr>
        <w:t xml:space="preserve">akan sebuah online store. </w:t>
      </w:r>
      <w:r w:rsidRPr="00A079D2">
        <w:rPr>
          <w:rFonts w:ascii="Times New Roman" w:hAnsi="Times New Roman"/>
          <w:lang w:val="id-ID"/>
        </w:rPr>
        <w:t>Penelitian ini merupakan penelitian yang menggunakan pendekatan atau metodologi k</w:t>
      </w:r>
      <w:r>
        <w:rPr>
          <w:rFonts w:ascii="Times New Roman" w:hAnsi="Times New Roman"/>
          <w:lang w:val="id-ID"/>
        </w:rPr>
        <w:t>uantitatif dengan menggunakan 200</w:t>
      </w:r>
      <w:r w:rsidRPr="00A079D2">
        <w:rPr>
          <w:rFonts w:ascii="Times New Roman" w:hAnsi="Times New Roman"/>
          <w:lang w:val="id-ID"/>
        </w:rPr>
        <w:t xml:space="preserve"> sampel yang ditentukan berdasarkan teknik purposive sampling yang disebar di Universitas Multimedia Nusantara dan kuesioner sebagai instrumen pengumpulan data.</w:t>
      </w:r>
    </w:p>
    <w:p w:rsidR="00A079D2" w:rsidRDefault="00A079D2" w:rsidP="00A079D2">
      <w:pPr>
        <w:spacing w:after="0" w:line="240" w:lineRule="auto"/>
        <w:jc w:val="center"/>
        <w:rPr>
          <w:rFonts w:ascii="Times New Roman" w:hAnsi="Times New Roman"/>
          <w:lang w:val="id-ID"/>
        </w:rPr>
      </w:pPr>
    </w:p>
    <w:p w:rsidR="00A079D2" w:rsidRDefault="00A079D2" w:rsidP="00A079D2">
      <w:pPr>
        <w:spacing w:after="0" w:line="240" w:lineRule="auto"/>
        <w:rPr>
          <w:rFonts w:ascii="Times New Roman" w:hAnsi="Times New Roman"/>
          <w:lang w:val="id-ID"/>
        </w:rPr>
      </w:pPr>
      <w:r>
        <w:rPr>
          <w:rFonts w:ascii="Times New Roman" w:hAnsi="Times New Roman"/>
          <w:lang w:val="id-ID"/>
        </w:rPr>
        <w:t>Kata kunci: E-commerce, teknologi informasi, tingkat kepercayaan, loyalty</w:t>
      </w:r>
    </w:p>
    <w:p w:rsidR="00235305" w:rsidRDefault="00235305" w:rsidP="00235305">
      <w:pPr>
        <w:spacing w:after="0" w:line="240" w:lineRule="auto"/>
        <w:rPr>
          <w:rFonts w:ascii="Times New Roman" w:hAnsi="Times New Roman"/>
          <w:lang w:val="id-ID"/>
        </w:rPr>
      </w:pPr>
    </w:p>
    <w:p w:rsidR="002C6273" w:rsidRPr="002C6273" w:rsidRDefault="002C6273" w:rsidP="00D4161F">
      <w:pPr>
        <w:spacing w:after="0" w:line="240" w:lineRule="auto"/>
        <w:jc w:val="center"/>
        <w:rPr>
          <w:rFonts w:ascii="Times New Roman" w:hAnsi="Times New Roman"/>
          <w:lang w:val="id-ID"/>
        </w:rPr>
      </w:pPr>
    </w:p>
    <w:p w:rsidR="00B0309C" w:rsidRDefault="00B0309C" w:rsidP="00D4161F">
      <w:pPr>
        <w:spacing w:after="0" w:line="240" w:lineRule="auto"/>
        <w:jc w:val="center"/>
        <w:rPr>
          <w:rFonts w:ascii="Times New Roman" w:hAnsi="Times New Roman"/>
        </w:rPr>
      </w:pPr>
    </w:p>
    <w:p w:rsidR="0072242C" w:rsidRDefault="0072242C" w:rsidP="00D4161F">
      <w:pPr>
        <w:spacing w:after="0" w:line="240" w:lineRule="auto"/>
        <w:jc w:val="center"/>
        <w:rPr>
          <w:rFonts w:ascii="Times New Roman" w:hAnsi="Times New Roman"/>
          <w:b/>
          <w:sz w:val="26"/>
          <w:szCs w:val="26"/>
        </w:rPr>
        <w:sectPr w:rsidR="0072242C" w:rsidSect="00B051C9">
          <w:footerReference w:type="even" r:id="rId8"/>
          <w:footerReference w:type="default" r:id="rId9"/>
          <w:pgSz w:w="11907" w:h="16840" w:code="9"/>
          <w:pgMar w:top="1701" w:right="1418" w:bottom="1701" w:left="1418" w:header="0" w:footer="851" w:gutter="0"/>
          <w:pgNumType w:start="1"/>
          <w:cols w:space="720"/>
          <w:docGrid w:linePitch="360"/>
        </w:sectPr>
      </w:pPr>
      <w:bookmarkStart w:id="0" w:name="Text8"/>
    </w:p>
    <w:bookmarkEnd w:id="0"/>
    <w:p w:rsidR="00B0309C" w:rsidRPr="00C9083A" w:rsidRDefault="00C9083A" w:rsidP="00D4161F">
      <w:pPr>
        <w:spacing w:after="0" w:line="240" w:lineRule="auto"/>
        <w:jc w:val="center"/>
        <w:rPr>
          <w:rFonts w:ascii="Times New Roman" w:hAnsi="Times New Roman"/>
          <w:b/>
          <w:sz w:val="26"/>
          <w:szCs w:val="26"/>
          <w:lang w:val="id-ID"/>
        </w:rPr>
      </w:pPr>
      <w:r>
        <w:rPr>
          <w:rFonts w:ascii="Times New Roman" w:hAnsi="Times New Roman"/>
          <w:b/>
          <w:sz w:val="26"/>
          <w:szCs w:val="26"/>
          <w:lang w:val="id-ID"/>
        </w:rPr>
        <w:lastRenderedPageBreak/>
        <w:t>INTRODUCTION</w:t>
      </w:r>
    </w:p>
    <w:p w:rsidR="00B0309C" w:rsidRPr="0072242C" w:rsidRDefault="00B0309C" w:rsidP="0072242C">
      <w:pPr>
        <w:spacing w:after="0" w:line="240" w:lineRule="auto"/>
        <w:rPr>
          <w:rFonts w:ascii="Times New Roman" w:hAnsi="Times New Roman"/>
          <w:lang w:val="id-ID"/>
        </w:rPr>
      </w:pPr>
    </w:p>
    <w:p w:rsidR="00B0309C" w:rsidRPr="00A079D2" w:rsidRDefault="00A079D2" w:rsidP="00A079D2">
      <w:pPr>
        <w:spacing w:after="0" w:line="240" w:lineRule="auto"/>
        <w:jc w:val="both"/>
        <w:rPr>
          <w:rFonts w:ascii="Times New Roman" w:hAnsi="Times New Roman"/>
        </w:rPr>
      </w:pPr>
      <w:r w:rsidRPr="00A079D2">
        <w:rPr>
          <w:rFonts w:ascii="Times New Roman" w:hAnsi="Times New Roman"/>
        </w:rPr>
        <w:t xml:space="preserve">Perkembangan teknologi berdampak luas terhadap berbagai aspek. Tidak terkecuali perkembangan dunia bisnis dan pemasaran. Internet sudah menjadi salah satu sarana utama bagi para pemasar dalam upaya mempromosikan produk mereka. Karena fenomena pengguna internet sangat berkembang pesat dan telah menjadi gaya hidup masyarakat sekarang ini. Hal tersebut tentu memunculkan ide para pebisnis untuk menjadikan pengguna internet menjadi sasaran potensial untuk menjual atau mempromosikan produknya secara online. Salah satu sistem internet yang berkembang pesat adalah sistem penjualan secara elektronik (e-commerce) yang sangat populer dikalangan penggunanya. Melalui sistem ini para pemasar berusaha merangsang para pengguna internet agar tertarik membeli produk mereka. Pemasar harus mampu mempengaruhi para konsumen agar memilih produk mereka mengingat banyaknya pesaing yang juga menjalankan bisnis yang </w:t>
      </w:r>
      <w:r w:rsidRPr="00A079D2">
        <w:rPr>
          <w:rFonts w:ascii="Times New Roman" w:hAnsi="Times New Roman"/>
        </w:rPr>
        <w:lastRenderedPageBreak/>
        <w:t>sama. Berdasarkan teori diatas, maka dapat dikatakan bahwa keputusan pembelian adalah seseorang yang memilih antara jenis produk dengan produk lain yang sejenis. Banyak faktor yang dapat mempengaruhi keputusan konsumen dalam membeli produk, diantaranya adalah faktor harga. Harga merupakan salah satu unsur bauran pemasaran yang paling mudah untuk disesuaikan. Faktor harga sangat mempengaruhi keberhasilan dan kemajuan suatu usaha bisnis. Bagi konsumen, harga merupakan salah satu bahan pertimbangan yang penting untuk membeli produk atau jasa pada suatu perusahaan, karena harga suatu produk atau jasa mempengaruhi persepsi konsumen mengenai produk tersebut.</w:t>
      </w:r>
    </w:p>
    <w:p w:rsidR="00A079D2" w:rsidRDefault="00A079D2" w:rsidP="00B0309C">
      <w:pPr>
        <w:spacing w:after="0" w:line="240" w:lineRule="auto"/>
        <w:jc w:val="center"/>
        <w:rPr>
          <w:rFonts w:ascii="Times New Roman" w:hAnsi="Times New Roman"/>
          <w:b/>
          <w:sz w:val="26"/>
          <w:szCs w:val="26"/>
        </w:rPr>
      </w:pPr>
    </w:p>
    <w:p w:rsidR="00B0309C" w:rsidRPr="00C9083A" w:rsidRDefault="00C9083A" w:rsidP="00B0309C">
      <w:pPr>
        <w:spacing w:after="0" w:line="240" w:lineRule="auto"/>
        <w:jc w:val="center"/>
        <w:rPr>
          <w:rFonts w:ascii="Times New Roman" w:hAnsi="Times New Roman"/>
          <w:b/>
          <w:sz w:val="26"/>
          <w:szCs w:val="26"/>
          <w:lang w:val="id-ID"/>
        </w:rPr>
      </w:pPr>
      <w:r>
        <w:rPr>
          <w:rFonts w:ascii="Times New Roman" w:hAnsi="Times New Roman"/>
          <w:b/>
          <w:sz w:val="26"/>
          <w:szCs w:val="26"/>
          <w:lang w:val="id-ID"/>
        </w:rPr>
        <w:t>METHODS</w:t>
      </w:r>
    </w:p>
    <w:p w:rsidR="00B0309C" w:rsidRPr="0072242C" w:rsidRDefault="00B0309C" w:rsidP="0072242C">
      <w:pPr>
        <w:spacing w:after="0" w:line="240" w:lineRule="auto"/>
        <w:rPr>
          <w:rFonts w:ascii="Times New Roman" w:hAnsi="Times New Roman"/>
          <w:lang w:val="id-ID"/>
        </w:rPr>
      </w:pPr>
    </w:p>
    <w:p w:rsidR="00A079D2" w:rsidRPr="00A079D2" w:rsidRDefault="00A079D2" w:rsidP="00A079D2">
      <w:pPr>
        <w:spacing w:after="0" w:line="240" w:lineRule="auto"/>
        <w:jc w:val="both"/>
        <w:rPr>
          <w:rFonts w:ascii="Times New Roman" w:hAnsi="Times New Roman"/>
        </w:rPr>
      </w:pPr>
      <w:r w:rsidRPr="00A079D2">
        <w:rPr>
          <w:rFonts w:ascii="Times New Roman" w:hAnsi="Times New Roman"/>
        </w:rPr>
        <w:t>Metode yang digunakan dalam penelitian</w:t>
      </w:r>
      <w:r>
        <w:rPr>
          <w:rFonts w:ascii="Times New Roman" w:hAnsi="Times New Roman"/>
          <w:lang w:val="id-ID"/>
        </w:rPr>
        <w:t xml:space="preserve"> </w:t>
      </w:r>
      <w:r w:rsidRPr="00A079D2">
        <w:rPr>
          <w:rFonts w:ascii="Times New Roman" w:hAnsi="Times New Roman"/>
        </w:rPr>
        <w:t>ini adalah deskripti</w:t>
      </w:r>
      <w:r>
        <w:rPr>
          <w:rFonts w:ascii="Times New Roman" w:hAnsi="Times New Roman"/>
        </w:rPr>
        <w:t>f kuantitatif. Menurut Sugiyono</w:t>
      </w:r>
      <w:r>
        <w:rPr>
          <w:rFonts w:ascii="Times New Roman" w:hAnsi="Times New Roman"/>
          <w:lang w:val="id-ID"/>
        </w:rPr>
        <w:t xml:space="preserve"> </w:t>
      </w:r>
      <w:r w:rsidRPr="00A079D2">
        <w:rPr>
          <w:rFonts w:ascii="Times New Roman" w:hAnsi="Times New Roman"/>
        </w:rPr>
        <w:t>(2014:11) metode penelitian kuantitatif</w:t>
      </w:r>
    </w:p>
    <w:p w:rsidR="00B0309C" w:rsidRDefault="00A079D2" w:rsidP="00A079D2">
      <w:pPr>
        <w:spacing w:after="0" w:line="240" w:lineRule="auto"/>
        <w:jc w:val="both"/>
        <w:rPr>
          <w:rFonts w:ascii="Times New Roman" w:hAnsi="Times New Roman"/>
        </w:rPr>
      </w:pPr>
      <w:r w:rsidRPr="00A079D2">
        <w:rPr>
          <w:rFonts w:ascii="Times New Roman" w:hAnsi="Times New Roman"/>
        </w:rPr>
        <w:t>berlandaskan filsaf</w:t>
      </w:r>
      <w:r>
        <w:rPr>
          <w:rFonts w:ascii="Times New Roman" w:hAnsi="Times New Roman"/>
        </w:rPr>
        <w:t>at positivisme; digunakan untuk</w:t>
      </w:r>
      <w:r>
        <w:rPr>
          <w:rFonts w:ascii="Times New Roman" w:hAnsi="Times New Roman"/>
          <w:lang w:val="id-ID"/>
        </w:rPr>
        <w:t xml:space="preserve"> </w:t>
      </w:r>
      <w:r w:rsidRPr="00A079D2">
        <w:rPr>
          <w:rFonts w:ascii="Times New Roman" w:hAnsi="Times New Roman"/>
        </w:rPr>
        <w:t>meneliti pada popula</w:t>
      </w:r>
      <w:r>
        <w:rPr>
          <w:rFonts w:ascii="Times New Roman" w:hAnsi="Times New Roman"/>
        </w:rPr>
        <w:t xml:space="preserve">si atau sampel </w:t>
      </w:r>
      <w:r>
        <w:rPr>
          <w:rFonts w:ascii="Times New Roman" w:hAnsi="Times New Roman"/>
        </w:rPr>
        <w:lastRenderedPageBreak/>
        <w:t>tertentu; teknik</w:t>
      </w:r>
      <w:r>
        <w:rPr>
          <w:rFonts w:ascii="Times New Roman" w:hAnsi="Times New Roman"/>
          <w:lang w:val="id-ID"/>
        </w:rPr>
        <w:t xml:space="preserve"> </w:t>
      </w:r>
      <w:r w:rsidRPr="00A079D2">
        <w:rPr>
          <w:rFonts w:ascii="Times New Roman" w:hAnsi="Times New Roman"/>
        </w:rPr>
        <w:t>pengambila</w:t>
      </w:r>
      <w:r>
        <w:rPr>
          <w:rFonts w:ascii="Times New Roman" w:hAnsi="Times New Roman"/>
        </w:rPr>
        <w:t>n sampel pada umumnya dilakukan</w:t>
      </w:r>
      <w:r>
        <w:rPr>
          <w:rFonts w:ascii="Times New Roman" w:hAnsi="Times New Roman"/>
          <w:lang w:val="id-ID"/>
        </w:rPr>
        <w:t xml:space="preserve"> </w:t>
      </w:r>
      <w:r>
        <w:rPr>
          <w:rFonts w:ascii="Times New Roman" w:hAnsi="Times New Roman"/>
        </w:rPr>
        <w:t xml:space="preserve">secara random, </w:t>
      </w:r>
      <w:r w:rsidRPr="00A079D2">
        <w:rPr>
          <w:rFonts w:ascii="Times New Roman" w:hAnsi="Times New Roman"/>
        </w:rPr>
        <w:t>pengumpulan</w:t>
      </w:r>
      <w:r>
        <w:rPr>
          <w:rFonts w:ascii="Times New Roman" w:hAnsi="Times New Roman"/>
        </w:rPr>
        <w:t xml:space="preserve"> data mengguna</w:t>
      </w:r>
      <w:r>
        <w:rPr>
          <w:rFonts w:ascii="Times New Roman" w:hAnsi="Times New Roman"/>
          <w:lang w:val="id-ID"/>
        </w:rPr>
        <w:t>k</w:t>
      </w:r>
      <w:r>
        <w:rPr>
          <w:rFonts w:ascii="Times New Roman" w:hAnsi="Times New Roman"/>
        </w:rPr>
        <w:t>an</w:t>
      </w:r>
      <w:r>
        <w:rPr>
          <w:rFonts w:ascii="Times New Roman" w:hAnsi="Times New Roman"/>
          <w:lang w:val="id-ID"/>
        </w:rPr>
        <w:t xml:space="preserve"> </w:t>
      </w:r>
      <w:r>
        <w:rPr>
          <w:rFonts w:ascii="Times New Roman" w:hAnsi="Times New Roman"/>
        </w:rPr>
        <w:t>instrument penelitian.</w:t>
      </w:r>
    </w:p>
    <w:p w:rsidR="00A079D2" w:rsidRDefault="00A079D2" w:rsidP="00A079D2">
      <w:pPr>
        <w:spacing w:after="0" w:line="240" w:lineRule="auto"/>
        <w:jc w:val="both"/>
        <w:rPr>
          <w:rFonts w:ascii="Times New Roman" w:hAnsi="Times New Roman"/>
        </w:rPr>
      </w:pPr>
    </w:p>
    <w:p w:rsidR="00B0309C" w:rsidRPr="0072242C" w:rsidRDefault="00B0309C" w:rsidP="0072242C">
      <w:pPr>
        <w:spacing w:after="0" w:line="240" w:lineRule="auto"/>
        <w:rPr>
          <w:rFonts w:ascii="Times New Roman" w:hAnsi="Times New Roman"/>
          <w:lang w:val="id-ID"/>
        </w:rPr>
      </w:pPr>
    </w:p>
    <w:p w:rsidR="002807D1" w:rsidRPr="007E46EB" w:rsidRDefault="007E46EB" w:rsidP="002807D1">
      <w:pPr>
        <w:spacing w:after="0" w:line="240" w:lineRule="auto"/>
        <w:jc w:val="center"/>
        <w:rPr>
          <w:rFonts w:ascii="Times New Roman" w:hAnsi="Times New Roman"/>
          <w:b/>
          <w:sz w:val="26"/>
          <w:szCs w:val="26"/>
          <w:lang w:val="id-ID"/>
        </w:rPr>
      </w:pPr>
      <w:r>
        <w:rPr>
          <w:rFonts w:ascii="Times New Roman" w:hAnsi="Times New Roman"/>
          <w:b/>
          <w:sz w:val="26"/>
          <w:szCs w:val="26"/>
          <w:lang w:val="id-ID"/>
        </w:rPr>
        <w:t>RESULT AND DISCUSSION</w:t>
      </w:r>
    </w:p>
    <w:p w:rsidR="002807D1" w:rsidRPr="0072242C" w:rsidRDefault="002807D1" w:rsidP="0072242C">
      <w:pPr>
        <w:spacing w:after="0" w:line="240" w:lineRule="auto"/>
        <w:rPr>
          <w:rFonts w:ascii="Times New Roman" w:hAnsi="Times New Roman"/>
          <w:lang w:val="id-ID"/>
        </w:rPr>
      </w:pPr>
    </w:p>
    <w:p w:rsidR="00C9083A" w:rsidRPr="00C9083A" w:rsidRDefault="00C9083A" w:rsidP="00C9083A">
      <w:pPr>
        <w:autoSpaceDE w:val="0"/>
        <w:autoSpaceDN w:val="0"/>
        <w:adjustRightInd w:val="0"/>
        <w:rPr>
          <w:rFonts w:ascii="Times New Roman" w:hAnsi="Times New Roman"/>
          <w:lang w:val="id-ID"/>
        </w:rPr>
      </w:pPr>
    </w:p>
    <w:tbl>
      <w:tblPr>
        <w:tblW w:w="27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43"/>
        <w:gridCol w:w="596"/>
        <w:gridCol w:w="510"/>
        <w:gridCol w:w="520"/>
        <w:gridCol w:w="520"/>
        <w:gridCol w:w="520"/>
        <w:gridCol w:w="466"/>
      </w:tblGrid>
      <w:tr w:rsidR="00C9083A" w:rsidRPr="00C9083A" w:rsidTr="0046052C">
        <w:trPr>
          <w:cantSplit/>
          <w:trHeight w:val="490"/>
        </w:trPr>
        <w:tc>
          <w:tcPr>
            <w:tcW w:w="5000" w:type="pct"/>
            <w:gridSpan w:val="7"/>
            <w:tcBorders>
              <w:top w:val="nil"/>
              <w:left w:val="nil"/>
              <w:bottom w:val="nil"/>
              <w:right w:val="nil"/>
            </w:tcBorders>
            <w:shd w:val="clear" w:color="auto" w:fill="FFFFFF"/>
            <w:vAlign w:val="center"/>
          </w:tcPr>
          <w:p w:rsidR="00C9083A" w:rsidRPr="00C9083A" w:rsidRDefault="00C9083A" w:rsidP="00C9083A">
            <w:pPr>
              <w:autoSpaceDE w:val="0"/>
              <w:autoSpaceDN w:val="0"/>
              <w:adjustRightInd w:val="0"/>
              <w:spacing w:line="320" w:lineRule="atLeast"/>
              <w:ind w:left="60" w:right="60"/>
              <w:jc w:val="center"/>
              <w:rPr>
                <w:rFonts w:ascii="Arial" w:hAnsi="Arial" w:cs="Arial"/>
                <w:color w:val="010205"/>
                <w:lang w:val="id-ID"/>
              </w:rPr>
            </w:pPr>
            <w:r w:rsidRPr="00C9083A">
              <w:rPr>
                <w:rFonts w:ascii="Arial" w:hAnsi="Arial" w:cs="Arial"/>
                <w:b/>
                <w:bCs/>
                <w:color w:val="010205"/>
                <w:lang w:val="id-ID"/>
              </w:rPr>
              <w:t>JenisKelamin * Usia Crosstabulation</w:t>
            </w:r>
          </w:p>
        </w:tc>
      </w:tr>
      <w:tr w:rsidR="00C9083A" w:rsidRPr="00C9083A" w:rsidTr="0046052C">
        <w:trPr>
          <w:cantSplit/>
          <w:trHeight w:val="490"/>
        </w:trPr>
        <w:tc>
          <w:tcPr>
            <w:tcW w:w="5000" w:type="pct"/>
            <w:gridSpan w:val="7"/>
            <w:tcBorders>
              <w:top w:val="nil"/>
              <w:left w:val="nil"/>
              <w:bottom w:val="nil"/>
              <w:right w:val="nil"/>
            </w:tcBorders>
            <w:shd w:val="clear" w:color="auto" w:fill="FFFFFF"/>
            <w:vAlign w:val="bottom"/>
          </w:tcPr>
          <w:p w:rsidR="00C9083A" w:rsidRPr="00C9083A" w:rsidRDefault="00C9083A" w:rsidP="00C9083A">
            <w:pPr>
              <w:autoSpaceDE w:val="0"/>
              <w:autoSpaceDN w:val="0"/>
              <w:adjustRightInd w:val="0"/>
              <w:spacing w:line="320" w:lineRule="atLeast"/>
              <w:rPr>
                <w:rFonts w:ascii="Times New Roman" w:hAnsi="Times New Roman"/>
                <w:lang w:val="id-ID"/>
              </w:rPr>
            </w:pPr>
            <w:r w:rsidRPr="00C9083A">
              <w:rPr>
                <w:rFonts w:ascii="Arial" w:hAnsi="Arial" w:cs="Arial"/>
                <w:color w:val="010205"/>
                <w:sz w:val="18"/>
                <w:szCs w:val="18"/>
                <w:shd w:val="clear" w:color="auto" w:fill="FFFFFF"/>
                <w:lang w:val="id-ID"/>
              </w:rPr>
              <w:t xml:space="preserve">Count  </w:t>
            </w:r>
          </w:p>
        </w:tc>
      </w:tr>
      <w:tr w:rsidR="00C9083A" w:rsidRPr="00C9083A" w:rsidTr="0046052C">
        <w:trPr>
          <w:cantSplit/>
          <w:trHeight w:val="490"/>
        </w:trPr>
        <w:tc>
          <w:tcPr>
            <w:tcW w:w="1399" w:type="pct"/>
            <w:gridSpan w:val="2"/>
            <w:vMerge w:val="restart"/>
            <w:tcBorders>
              <w:top w:val="nil"/>
              <w:left w:val="nil"/>
              <w:bottom w:val="nil"/>
              <w:right w:val="nil"/>
            </w:tcBorders>
            <w:shd w:val="clear" w:color="auto" w:fill="FFFFFF"/>
            <w:vAlign w:val="bottom"/>
          </w:tcPr>
          <w:p w:rsidR="00C9083A" w:rsidRPr="00C9083A" w:rsidRDefault="00C9083A" w:rsidP="00C9083A">
            <w:pPr>
              <w:autoSpaceDE w:val="0"/>
              <w:autoSpaceDN w:val="0"/>
              <w:adjustRightInd w:val="0"/>
              <w:rPr>
                <w:rFonts w:ascii="Times New Roman" w:hAnsi="Times New Roman"/>
                <w:lang w:val="id-ID"/>
              </w:rPr>
            </w:pPr>
          </w:p>
        </w:tc>
        <w:tc>
          <w:tcPr>
            <w:tcW w:w="2984" w:type="pct"/>
            <w:gridSpan w:val="4"/>
            <w:tcBorders>
              <w:top w:val="nil"/>
              <w:left w:val="nil"/>
              <w:bottom w:val="nil"/>
              <w:right w:val="single" w:sz="8" w:space="0" w:color="E0E0E0"/>
            </w:tcBorders>
            <w:shd w:val="clear" w:color="auto" w:fill="FFFFFF"/>
            <w:vAlign w:val="bottom"/>
          </w:tcPr>
          <w:p w:rsidR="00C9083A" w:rsidRPr="00C9083A" w:rsidRDefault="00C9083A" w:rsidP="00C9083A">
            <w:pPr>
              <w:autoSpaceDE w:val="0"/>
              <w:autoSpaceDN w:val="0"/>
              <w:adjustRightInd w:val="0"/>
              <w:spacing w:line="320" w:lineRule="atLeast"/>
              <w:ind w:left="60" w:right="60"/>
              <w:jc w:val="center"/>
              <w:rPr>
                <w:rFonts w:ascii="Arial" w:hAnsi="Arial" w:cs="Arial"/>
                <w:color w:val="264A60"/>
                <w:sz w:val="18"/>
                <w:szCs w:val="18"/>
                <w:lang w:val="id-ID"/>
              </w:rPr>
            </w:pPr>
            <w:r w:rsidRPr="00C9083A">
              <w:rPr>
                <w:rFonts w:ascii="Arial" w:hAnsi="Arial" w:cs="Arial"/>
                <w:color w:val="264A60"/>
                <w:sz w:val="18"/>
                <w:szCs w:val="18"/>
                <w:lang w:val="id-ID"/>
              </w:rPr>
              <w:t>Usia</w:t>
            </w:r>
          </w:p>
        </w:tc>
        <w:tc>
          <w:tcPr>
            <w:tcW w:w="616" w:type="pct"/>
            <w:vMerge w:val="restart"/>
            <w:tcBorders>
              <w:top w:val="nil"/>
              <w:left w:val="single" w:sz="8" w:space="0" w:color="E0E0E0"/>
              <w:bottom w:val="nil"/>
              <w:right w:val="nil"/>
            </w:tcBorders>
            <w:shd w:val="clear" w:color="auto" w:fill="FFFFFF"/>
            <w:vAlign w:val="bottom"/>
          </w:tcPr>
          <w:p w:rsidR="00C9083A" w:rsidRPr="00C9083A" w:rsidRDefault="00C9083A" w:rsidP="00C9083A">
            <w:pPr>
              <w:autoSpaceDE w:val="0"/>
              <w:autoSpaceDN w:val="0"/>
              <w:adjustRightInd w:val="0"/>
              <w:spacing w:line="320" w:lineRule="atLeast"/>
              <w:ind w:left="60" w:right="60"/>
              <w:jc w:val="center"/>
              <w:rPr>
                <w:rFonts w:ascii="Arial" w:hAnsi="Arial" w:cs="Arial"/>
                <w:color w:val="264A60"/>
                <w:sz w:val="18"/>
                <w:szCs w:val="18"/>
                <w:lang w:val="id-ID"/>
              </w:rPr>
            </w:pPr>
            <w:r w:rsidRPr="00C9083A">
              <w:rPr>
                <w:rFonts w:ascii="Arial" w:hAnsi="Arial" w:cs="Arial"/>
                <w:color w:val="264A60"/>
                <w:sz w:val="18"/>
                <w:szCs w:val="18"/>
                <w:lang w:val="id-ID"/>
              </w:rPr>
              <w:t>Total</w:t>
            </w:r>
          </w:p>
        </w:tc>
      </w:tr>
      <w:tr w:rsidR="00C9083A" w:rsidRPr="00C9083A" w:rsidTr="0046052C">
        <w:trPr>
          <w:cantSplit/>
          <w:trHeight w:val="490"/>
        </w:trPr>
        <w:tc>
          <w:tcPr>
            <w:tcW w:w="1399" w:type="pct"/>
            <w:gridSpan w:val="2"/>
            <w:vMerge/>
            <w:tcBorders>
              <w:top w:val="nil"/>
              <w:left w:val="nil"/>
              <w:bottom w:val="nil"/>
              <w:right w:val="nil"/>
            </w:tcBorders>
            <w:shd w:val="clear" w:color="auto" w:fill="FFFFFF"/>
            <w:vAlign w:val="bottom"/>
          </w:tcPr>
          <w:p w:rsidR="00C9083A" w:rsidRPr="00C9083A" w:rsidRDefault="00C9083A" w:rsidP="00C9083A">
            <w:pPr>
              <w:autoSpaceDE w:val="0"/>
              <w:autoSpaceDN w:val="0"/>
              <w:adjustRightInd w:val="0"/>
              <w:rPr>
                <w:rFonts w:ascii="Arial" w:hAnsi="Arial" w:cs="Arial"/>
                <w:color w:val="264A60"/>
                <w:sz w:val="18"/>
                <w:szCs w:val="18"/>
                <w:lang w:val="id-ID"/>
              </w:rPr>
            </w:pPr>
          </w:p>
        </w:tc>
        <w:tc>
          <w:tcPr>
            <w:tcW w:w="708" w:type="pct"/>
            <w:tcBorders>
              <w:top w:val="nil"/>
              <w:left w:val="nil"/>
              <w:bottom w:val="single" w:sz="8" w:space="0" w:color="152935"/>
              <w:right w:val="single" w:sz="8" w:space="0" w:color="E0E0E0"/>
            </w:tcBorders>
            <w:shd w:val="clear" w:color="auto" w:fill="FFFFFF"/>
            <w:vAlign w:val="bottom"/>
          </w:tcPr>
          <w:p w:rsidR="00C9083A" w:rsidRPr="00C9083A" w:rsidRDefault="00C9083A" w:rsidP="00C9083A">
            <w:pPr>
              <w:autoSpaceDE w:val="0"/>
              <w:autoSpaceDN w:val="0"/>
              <w:adjustRightInd w:val="0"/>
              <w:spacing w:line="320" w:lineRule="atLeast"/>
              <w:ind w:left="60" w:right="60"/>
              <w:jc w:val="center"/>
              <w:rPr>
                <w:rFonts w:ascii="Arial" w:hAnsi="Arial" w:cs="Arial"/>
                <w:color w:val="264A60"/>
                <w:sz w:val="18"/>
                <w:szCs w:val="18"/>
                <w:lang w:val="id-ID"/>
              </w:rPr>
            </w:pPr>
            <w:r w:rsidRPr="00C9083A">
              <w:rPr>
                <w:rFonts w:ascii="Arial" w:hAnsi="Arial" w:cs="Arial"/>
                <w:color w:val="264A60"/>
                <w:sz w:val="18"/>
                <w:szCs w:val="18"/>
                <w:lang w:val="id-ID"/>
              </w:rPr>
              <w:t>&lt; 20 tahun</w:t>
            </w:r>
          </w:p>
        </w:tc>
        <w:tc>
          <w:tcPr>
            <w:tcW w:w="708" w:type="pct"/>
            <w:tcBorders>
              <w:top w:val="nil"/>
              <w:left w:val="single" w:sz="8" w:space="0" w:color="E0E0E0"/>
              <w:bottom w:val="single" w:sz="8" w:space="0" w:color="152935"/>
              <w:right w:val="single" w:sz="8" w:space="0" w:color="E0E0E0"/>
            </w:tcBorders>
            <w:shd w:val="clear" w:color="auto" w:fill="FFFFFF"/>
            <w:vAlign w:val="bottom"/>
          </w:tcPr>
          <w:p w:rsidR="00C9083A" w:rsidRPr="00C9083A" w:rsidRDefault="00C9083A" w:rsidP="00C9083A">
            <w:pPr>
              <w:autoSpaceDE w:val="0"/>
              <w:autoSpaceDN w:val="0"/>
              <w:adjustRightInd w:val="0"/>
              <w:spacing w:line="320" w:lineRule="atLeast"/>
              <w:ind w:left="60" w:right="60"/>
              <w:jc w:val="center"/>
              <w:rPr>
                <w:rFonts w:ascii="Arial" w:hAnsi="Arial" w:cs="Arial"/>
                <w:color w:val="264A60"/>
                <w:sz w:val="18"/>
                <w:szCs w:val="18"/>
                <w:lang w:val="id-ID"/>
              </w:rPr>
            </w:pPr>
            <w:r w:rsidRPr="00C9083A">
              <w:rPr>
                <w:rFonts w:ascii="Arial" w:hAnsi="Arial" w:cs="Arial"/>
                <w:color w:val="264A60"/>
                <w:sz w:val="18"/>
                <w:szCs w:val="18"/>
                <w:lang w:val="id-ID"/>
              </w:rPr>
              <w:t>&gt; 50 tahun</w:t>
            </w:r>
          </w:p>
        </w:tc>
        <w:tc>
          <w:tcPr>
            <w:tcW w:w="783" w:type="pct"/>
            <w:tcBorders>
              <w:top w:val="nil"/>
              <w:left w:val="single" w:sz="8" w:space="0" w:color="E0E0E0"/>
              <w:bottom w:val="single" w:sz="8" w:space="0" w:color="152935"/>
              <w:right w:val="single" w:sz="8" w:space="0" w:color="E0E0E0"/>
            </w:tcBorders>
            <w:shd w:val="clear" w:color="auto" w:fill="FFFFFF"/>
            <w:vAlign w:val="bottom"/>
          </w:tcPr>
          <w:p w:rsidR="00C9083A" w:rsidRPr="00C9083A" w:rsidRDefault="00C9083A" w:rsidP="00C9083A">
            <w:pPr>
              <w:autoSpaceDE w:val="0"/>
              <w:autoSpaceDN w:val="0"/>
              <w:adjustRightInd w:val="0"/>
              <w:spacing w:line="320" w:lineRule="atLeast"/>
              <w:ind w:left="60" w:right="60"/>
              <w:jc w:val="center"/>
              <w:rPr>
                <w:rFonts w:ascii="Arial" w:hAnsi="Arial" w:cs="Arial"/>
                <w:color w:val="264A60"/>
                <w:sz w:val="18"/>
                <w:szCs w:val="18"/>
                <w:lang w:val="id-ID"/>
              </w:rPr>
            </w:pPr>
            <w:r w:rsidRPr="00C9083A">
              <w:rPr>
                <w:rFonts w:ascii="Arial" w:hAnsi="Arial" w:cs="Arial"/>
                <w:color w:val="264A60"/>
                <w:sz w:val="18"/>
                <w:szCs w:val="18"/>
                <w:lang w:val="id-ID"/>
              </w:rPr>
              <w:t>20-25 tahun</w:t>
            </w:r>
          </w:p>
        </w:tc>
        <w:tc>
          <w:tcPr>
            <w:tcW w:w="783" w:type="pct"/>
            <w:tcBorders>
              <w:top w:val="nil"/>
              <w:left w:val="single" w:sz="8" w:space="0" w:color="E0E0E0"/>
              <w:bottom w:val="single" w:sz="8" w:space="0" w:color="152935"/>
              <w:right w:val="single" w:sz="8" w:space="0" w:color="E0E0E0"/>
            </w:tcBorders>
            <w:shd w:val="clear" w:color="auto" w:fill="FFFFFF"/>
            <w:vAlign w:val="bottom"/>
          </w:tcPr>
          <w:p w:rsidR="00C9083A" w:rsidRPr="00C9083A" w:rsidRDefault="00C9083A" w:rsidP="00C9083A">
            <w:pPr>
              <w:autoSpaceDE w:val="0"/>
              <w:autoSpaceDN w:val="0"/>
              <w:adjustRightInd w:val="0"/>
              <w:spacing w:line="320" w:lineRule="atLeast"/>
              <w:ind w:left="60" w:right="60"/>
              <w:jc w:val="center"/>
              <w:rPr>
                <w:rFonts w:ascii="Arial" w:hAnsi="Arial" w:cs="Arial"/>
                <w:color w:val="264A60"/>
                <w:sz w:val="18"/>
                <w:szCs w:val="18"/>
                <w:lang w:val="id-ID"/>
              </w:rPr>
            </w:pPr>
            <w:r w:rsidRPr="00C9083A">
              <w:rPr>
                <w:rFonts w:ascii="Arial" w:hAnsi="Arial" w:cs="Arial"/>
                <w:color w:val="264A60"/>
                <w:sz w:val="18"/>
                <w:szCs w:val="18"/>
                <w:lang w:val="id-ID"/>
              </w:rPr>
              <w:t>26-30 tahun</w:t>
            </w:r>
          </w:p>
        </w:tc>
        <w:tc>
          <w:tcPr>
            <w:tcW w:w="616" w:type="pct"/>
            <w:vMerge/>
            <w:tcBorders>
              <w:top w:val="nil"/>
              <w:left w:val="single" w:sz="8" w:space="0" w:color="E0E0E0"/>
              <w:bottom w:val="nil"/>
              <w:right w:val="nil"/>
            </w:tcBorders>
            <w:shd w:val="clear" w:color="auto" w:fill="FFFFFF"/>
            <w:vAlign w:val="bottom"/>
          </w:tcPr>
          <w:p w:rsidR="00C9083A" w:rsidRPr="00C9083A" w:rsidRDefault="00C9083A" w:rsidP="00C9083A">
            <w:pPr>
              <w:autoSpaceDE w:val="0"/>
              <w:autoSpaceDN w:val="0"/>
              <w:adjustRightInd w:val="0"/>
              <w:rPr>
                <w:rFonts w:ascii="Arial" w:hAnsi="Arial" w:cs="Arial"/>
                <w:color w:val="264A60"/>
                <w:sz w:val="18"/>
                <w:szCs w:val="18"/>
                <w:lang w:val="id-ID"/>
              </w:rPr>
            </w:pPr>
          </w:p>
        </w:tc>
      </w:tr>
      <w:tr w:rsidR="00C9083A" w:rsidRPr="00C9083A" w:rsidTr="0046052C">
        <w:trPr>
          <w:cantSplit/>
          <w:trHeight w:val="490"/>
        </w:trPr>
        <w:tc>
          <w:tcPr>
            <w:tcW w:w="874" w:type="pct"/>
            <w:vMerge w:val="restart"/>
            <w:tcBorders>
              <w:top w:val="single" w:sz="8" w:space="0" w:color="152935"/>
              <w:left w:val="nil"/>
              <w:bottom w:val="single" w:sz="8" w:space="0" w:color="AEAEAE"/>
              <w:right w:val="nil"/>
            </w:tcBorders>
            <w:shd w:val="clear" w:color="auto" w:fill="E0E0E0"/>
          </w:tcPr>
          <w:p w:rsidR="00C9083A" w:rsidRPr="00C9083A" w:rsidRDefault="00C9083A" w:rsidP="00C9083A">
            <w:pPr>
              <w:autoSpaceDE w:val="0"/>
              <w:autoSpaceDN w:val="0"/>
              <w:adjustRightInd w:val="0"/>
              <w:spacing w:line="320" w:lineRule="atLeast"/>
              <w:ind w:left="60" w:right="60"/>
              <w:rPr>
                <w:rFonts w:ascii="Arial" w:hAnsi="Arial" w:cs="Arial"/>
                <w:color w:val="264A60"/>
                <w:sz w:val="18"/>
                <w:szCs w:val="18"/>
                <w:lang w:val="id-ID"/>
              </w:rPr>
            </w:pPr>
            <w:r w:rsidRPr="00C9083A">
              <w:rPr>
                <w:rFonts w:ascii="Arial" w:hAnsi="Arial" w:cs="Arial"/>
                <w:color w:val="264A60"/>
                <w:sz w:val="18"/>
                <w:szCs w:val="18"/>
                <w:lang w:val="id-ID"/>
              </w:rPr>
              <w:t>JenisKelamin</w:t>
            </w:r>
          </w:p>
        </w:tc>
        <w:tc>
          <w:tcPr>
            <w:tcW w:w="524" w:type="pct"/>
            <w:tcBorders>
              <w:top w:val="single" w:sz="8" w:space="0" w:color="152935"/>
              <w:left w:val="nil"/>
              <w:bottom w:val="single" w:sz="8" w:space="0" w:color="AEAEAE"/>
              <w:right w:val="nil"/>
            </w:tcBorders>
            <w:shd w:val="clear" w:color="auto" w:fill="E0E0E0"/>
          </w:tcPr>
          <w:p w:rsidR="00C9083A" w:rsidRPr="00C9083A" w:rsidRDefault="00C9083A" w:rsidP="00C9083A">
            <w:pPr>
              <w:autoSpaceDE w:val="0"/>
              <w:autoSpaceDN w:val="0"/>
              <w:adjustRightInd w:val="0"/>
              <w:spacing w:line="320" w:lineRule="atLeast"/>
              <w:ind w:left="60" w:right="60"/>
              <w:rPr>
                <w:rFonts w:ascii="Arial" w:hAnsi="Arial" w:cs="Arial"/>
                <w:color w:val="264A60"/>
                <w:sz w:val="18"/>
                <w:szCs w:val="18"/>
                <w:lang w:val="id-ID"/>
              </w:rPr>
            </w:pPr>
            <w:r w:rsidRPr="00C9083A">
              <w:rPr>
                <w:rFonts w:ascii="Arial" w:hAnsi="Arial" w:cs="Arial"/>
                <w:color w:val="264A60"/>
                <w:sz w:val="18"/>
                <w:szCs w:val="18"/>
                <w:lang w:val="id-ID"/>
              </w:rPr>
              <w:t>Pria</w:t>
            </w:r>
          </w:p>
        </w:tc>
        <w:tc>
          <w:tcPr>
            <w:tcW w:w="708" w:type="pct"/>
            <w:tcBorders>
              <w:top w:val="single" w:sz="8" w:space="0" w:color="152935"/>
              <w:left w:val="nil"/>
              <w:bottom w:val="single" w:sz="8" w:space="0" w:color="AEAEAE"/>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20</w:t>
            </w:r>
          </w:p>
        </w:tc>
        <w:tc>
          <w:tcPr>
            <w:tcW w:w="708" w:type="pct"/>
            <w:tcBorders>
              <w:top w:val="single" w:sz="8" w:space="0" w:color="152935"/>
              <w:left w:val="single" w:sz="8" w:space="0" w:color="E0E0E0"/>
              <w:bottom w:val="single" w:sz="8" w:space="0" w:color="AEAEAE"/>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2</w:t>
            </w:r>
          </w:p>
        </w:tc>
        <w:tc>
          <w:tcPr>
            <w:tcW w:w="783" w:type="pct"/>
            <w:tcBorders>
              <w:top w:val="single" w:sz="8" w:space="0" w:color="152935"/>
              <w:left w:val="single" w:sz="8" w:space="0" w:color="E0E0E0"/>
              <w:bottom w:val="single" w:sz="8" w:space="0" w:color="AEAEAE"/>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56</w:t>
            </w:r>
          </w:p>
        </w:tc>
        <w:tc>
          <w:tcPr>
            <w:tcW w:w="783" w:type="pct"/>
            <w:tcBorders>
              <w:top w:val="single" w:sz="8" w:space="0" w:color="152935"/>
              <w:left w:val="single" w:sz="8" w:space="0" w:color="E0E0E0"/>
              <w:bottom w:val="single" w:sz="8" w:space="0" w:color="AEAEAE"/>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2</w:t>
            </w:r>
          </w:p>
        </w:tc>
        <w:tc>
          <w:tcPr>
            <w:tcW w:w="616" w:type="pct"/>
            <w:tcBorders>
              <w:top w:val="single" w:sz="8" w:space="0" w:color="152935"/>
              <w:left w:val="single" w:sz="8" w:space="0" w:color="E0E0E0"/>
              <w:bottom w:val="single" w:sz="8" w:space="0" w:color="AEAEAE"/>
              <w:right w:val="nil"/>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80</w:t>
            </w:r>
          </w:p>
        </w:tc>
      </w:tr>
      <w:tr w:rsidR="00C9083A" w:rsidRPr="00C9083A" w:rsidTr="0046052C">
        <w:trPr>
          <w:cantSplit/>
          <w:trHeight w:val="522"/>
        </w:trPr>
        <w:tc>
          <w:tcPr>
            <w:tcW w:w="874" w:type="pct"/>
            <w:vMerge/>
            <w:tcBorders>
              <w:top w:val="single" w:sz="8" w:space="0" w:color="152935"/>
              <w:left w:val="nil"/>
              <w:bottom w:val="single" w:sz="8" w:space="0" w:color="AEAEAE"/>
              <w:right w:val="nil"/>
            </w:tcBorders>
            <w:shd w:val="clear" w:color="auto" w:fill="E0E0E0"/>
          </w:tcPr>
          <w:p w:rsidR="00C9083A" w:rsidRPr="00C9083A" w:rsidRDefault="00C9083A" w:rsidP="00C9083A">
            <w:pPr>
              <w:autoSpaceDE w:val="0"/>
              <w:autoSpaceDN w:val="0"/>
              <w:adjustRightInd w:val="0"/>
              <w:rPr>
                <w:rFonts w:ascii="Arial" w:hAnsi="Arial" w:cs="Arial"/>
                <w:color w:val="010205"/>
                <w:sz w:val="18"/>
                <w:szCs w:val="18"/>
                <w:lang w:val="id-ID"/>
              </w:rPr>
            </w:pPr>
          </w:p>
        </w:tc>
        <w:tc>
          <w:tcPr>
            <w:tcW w:w="524" w:type="pct"/>
            <w:tcBorders>
              <w:top w:val="single" w:sz="8" w:space="0" w:color="AEAEAE"/>
              <w:left w:val="nil"/>
              <w:bottom w:val="single" w:sz="8" w:space="0" w:color="AEAEAE"/>
              <w:right w:val="nil"/>
            </w:tcBorders>
            <w:shd w:val="clear" w:color="auto" w:fill="E0E0E0"/>
          </w:tcPr>
          <w:p w:rsidR="00C9083A" w:rsidRPr="00C9083A" w:rsidRDefault="00C9083A" w:rsidP="00C9083A">
            <w:pPr>
              <w:autoSpaceDE w:val="0"/>
              <w:autoSpaceDN w:val="0"/>
              <w:adjustRightInd w:val="0"/>
              <w:spacing w:line="320" w:lineRule="atLeast"/>
              <w:ind w:left="60" w:right="60"/>
              <w:rPr>
                <w:rFonts w:ascii="Arial" w:hAnsi="Arial" w:cs="Arial"/>
                <w:color w:val="264A60"/>
                <w:sz w:val="18"/>
                <w:szCs w:val="18"/>
                <w:lang w:val="id-ID"/>
              </w:rPr>
            </w:pPr>
            <w:r w:rsidRPr="00C9083A">
              <w:rPr>
                <w:rFonts w:ascii="Arial" w:hAnsi="Arial" w:cs="Arial"/>
                <w:color w:val="264A60"/>
                <w:sz w:val="18"/>
                <w:szCs w:val="18"/>
                <w:lang w:val="id-ID"/>
              </w:rPr>
              <w:t>Wanita</w:t>
            </w:r>
          </w:p>
        </w:tc>
        <w:tc>
          <w:tcPr>
            <w:tcW w:w="708" w:type="pct"/>
            <w:tcBorders>
              <w:top w:val="single" w:sz="8" w:space="0" w:color="AEAEAE"/>
              <w:left w:val="nil"/>
              <w:bottom w:val="single" w:sz="8" w:space="0" w:color="AEAEAE"/>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27</w:t>
            </w:r>
          </w:p>
        </w:tc>
        <w:tc>
          <w:tcPr>
            <w:tcW w:w="708" w:type="pct"/>
            <w:tcBorders>
              <w:top w:val="single" w:sz="8" w:space="0" w:color="AEAEAE"/>
              <w:left w:val="single" w:sz="8" w:space="0" w:color="E0E0E0"/>
              <w:bottom w:val="single" w:sz="8" w:space="0" w:color="AEAEAE"/>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0</w:t>
            </w:r>
          </w:p>
        </w:tc>
        <w:tc>
          <w:tcPr>
            <w:tcW w:w="783" w:type="pct"/>
            <w:tcBorders>
              <w:top w:val="single" w:sz="8" w:space="0" w:color="AEAEAE"/>
              <w:left w:val="single" w:sz="8" w:space="0" w:color="E0E0E0"/>
              <w:bottom w:val="single" w:sz="8" w:space="0" w:color="AEAEAE"/>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92</w:t>
            </w:r>
          </w:p>
        </w:tc>
        <w:tc>
          <w:tcPr>
            <w:tcW w:w="783" w:type="pct"/>
            <w:tcBorders>
              <w:top w:val="single" w:sz="8" w:space="0" w:color="AEAEAE"/>
              <w:left w:val="single" w:sz="8" w:space="0" w:color="E0E0E0"/>
              <w:bottom w:val="single" w:sz="8" w:space="0" w:color="AEAEAE"/>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3</w:t>
            </w:r>
          </w:p>
        </w:tc>
        <w:tc>
          <w:tcPr>
            <w:tcW w:w="616" w:type="pct"/>
            <w:tcBorders>
              <w:top w:val="single" w:sz="8" w:space="0" w:color="AEAEAE"/>
              <w:left w:val="single" w:sz="8" w:space="0" w:color="E0E0E0"/>
              <w:bottom w:val="single" w:sz="8" w:space="0" w:color="AEAEAE"/>
              <w:right w:val="nil"/>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122</w:t>
            </w:r>
          </w:p>
        </w:tc>
      </w:tr>
      <w:tr w:rsidR="00C9083A" w:rsidRPr="00C9083A" w:rsidTr="0046052C">
        <w:trPr>
          <w:cantSplit/>
          <w:trHeight w:val="490"/>
        </w:trPr>
        <w:tc>
          <w:tcPr>
            <w:tcW w:w="1399" w:type="pct"/>
            <w:gridSpan w:val="2"/>
            <w:tcBorders>
              <w:top w:val="single" w:sz="8" w:space="0" w:color="AEAEAE"/>
              <w:left w:val="nil"/>
              <w:bottom w:val="single" w:sz="8" w:space="0" w:color="152935"/>
              <w:right w:val="nil"/>
            </w:tcBorders>
            <w:shd w:val="clear" w:color="auto" w:fill="E0E0E0"/>
          </w:tcPr>
          <w:p w:rsidR="00C9083A" w:rsidRPr="00C9083A" w:rsidRDefault="00C9083A" w:rsidP="00C9083A">
            <w:pPr>
              <w:autoSpaceDE w:val="0"/>
              <w:autoSpaceDN w:val="0"/>
              <w:adjustRightInd w:val="0"/>
              <w:spacing w:line="320" w:lineRule="atLeast"/>
              <w:ind w:left="60" w:right="60"/>
              <w:rPr>
                <w:rFonts w:ascii="Arial" w:hAnsi="Arial" w:cs="Arial"/>
                <w:color w:val="264A60"/>
                <w:sz w:val="18"/>
                <w:szCs w:val="18"/>
                <w:lang w:val="id-ID"/>
              </w:rPr>
            </w:pPr>
            <w:r w:rsidRPr="00C9083A">
              <w:rPr>
                <w:rFonts w:ascii="Arial" w:hAnsi="Arial" w:cs="Arial"/>
                <w:color w:val="264A60"/>
                <w:sz w:val="18"/>
                <w:szCs w:val="18"/>
                <w:lang w:val="id-ID"/>
              </w:rPr>
              <w:t>Total</w:t>
            </w:r>
          </w:p>
        </w:tc>
        <w:tc>
          <w:tcPr>
            <w:tcW w:w="708" w:type="pct"/>
            <w:tcBorders>
              <w:top w:val="single" w:sz="8" w:space="0" w:color="AEAEAE"/>
              <w:left w:val="nil"/>
              <w:bottom w:val="single" w:sz="8" w:space="0" w:color="152935"/>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47</w:t>
            </w:r>
          </w:p>
        </w:tc>
        <w:tc>
          <w:tcPr>
            <w:tcW w:w="708" w:type="pct"/>
            <w:tcBorders>
              <w:top w:val="single" w:sz="8" w:space="0" w:color="AEAEAE"/>
              <w:left w:val="single" w:sz="8" w:space="0" w:color="E0E0E0"/>
              <w:bottom w:val="single" w:sz="8" w:space="0" w:color="152935"/>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2</w:t>
            </w:r>
          </w:p>
        </w:tc>
        <w:tc>
          <w:tcPr>
            <w:tcW w:w="783" w:type="pct"/>
            <w:tcBorders>
              <w:top w:val="single" w:sz="8" w:space="0" w:color="AEAEAE"/>
              <w:left w:val="single" w:sz="8" w:space="0" w:color="E0E0E0"/>
              <w:bottom w:val="single" w:sz="8" w:space="0" w:color="152935"/>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148</w:t>
            </w:r>
          </w:p>
        </w:tc>
        <w:tc>
          <w:tcPr>
            <w:tcW w:w="783" w:type="pct"/>
            <w:tcBorders>
              <w:top w:val="single" w:sz="8" w:space="0" w:color="AEAEAE"/>
              <w:left w:val="single" w:sz="8" w:space="0" w:color="E0E0E0"/>
              <w:bottom w:val="single" w:sz="8" w:space="0" w:color="152935"/>
              <w:right w:val="single" w:sz="8" w:space="0" w:color="E0E0E0"/>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5</w:t>
            </w:r>
          </w:p>
        </w:tc>
        <w:tc>
          <w:tcPr>
            <w:tcW w:w="616" w:type="pct"/>
            <w:tcBorders>
              <w:top w:val="single" w:sz="8" w:space="0" w:color="AEAEAE"/>
              <w:left w:val="single" w:sz="8" w:space="0" w:color="E0E0E0"/>
              <w:bottom w:val="single" w:sz="8" w:space="0" w:color="152935"/>
              <w:right w:val="nil"/>
            </w:tcBorders>
            <w:shd w:val="clear" w:color="auto" w:fill="FFFFFF"/>
          </w:tcPr>
          <w:p w:rsidR="00C9083A" w:rsidRPr="00C9083A" w:rsidRDefault="00C9083A" w:rsidP="00C9083A">
            <w:pPr>
              <w:autoSpaceDE w:val="0"/>
              <w:autoSpaceDN w:val="0"/>
              <w:adjustRightInd w:val="0"/>
              <w:spacing w:line="320" w:lineRule="atLeast"/>
              <w:ind w:left="60" w:right="60"/>
              <w:jc w:val="right"/>
              <w:rPr>
                <w:rFonts w:ascii="Arial" w:hAnsi="Arial" w:cs="Arial"/>
                <w:color w:val="010205"/>
                <w:sz w:val="18"/>
                <w:szCs w:val="18"/>
                <w:lang w:val="id-ID"/>
              </w:rPr>
            </w:pPr>
            <w:r w:rsidRPr="00C9083A">
              <w:rPr>
                <w:rFonts w:ascii="Arial" w:hAnsi="Arial" w:cs="Arial"/>
                <w:color w:val="010205"/>
                <w:sz w:val="18"/>
                <w:szCs w:val="18"/>
                <w:lang w:val="id-ID"/>
              </w:rPr>
              <w:t>202</w:t>
            </w:r>
          </w:p>
        </w:tc>
      </w:tr>
    </w:tbl>
    <w:p w:rsidR="00C9083A" w:rsidRDefault="00C9083A" w:rsidP="00C9083A">
      <w:pPr>
        <w:autoSpaceDE w:val="0"/>
        <w:autoSpaceDN w:val="0"/>
        <w:adjustRightInd w:val="0"/>
        <w:rPr>
          <w:rFonts w:ascii="Times New Roman" w:hAnsi="Times New Roman"/>
          <w:lang w:val="id-ID"/>
        </w:rPr>
      </w:pPr>
    </w:p>
    <w:tbl>
      <w:tblPr>
        <w:tblW w:w="237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84"/>
      </w:tblGrid>
      <w:tr w:rsidR="00C9083A" w:rsidRPr="00C27179" w:rsidTr="0046052C">
        <w:trPr>
          <w:cantSplit/>
          <w:trHeight w:val="163"/>
        </w:trPr>
        <w:tc>
          <w:tcPr>
            <w:tcW w:w="5000" w:type="pct"/>
            <w:tcBorders>
              <w:top w:val="nil"/>
              <w:left w:val="nil"/>
              <w:bottom w:val="nil"/>
              <w:right w:val="nil"/>
            </w:tcBorders>
            <w:shd w:val="clear" w:color="auto" w:fill="FFFFFF"/>
            <w:vAlign w:val="center"/>
          </w:tcPr>
          <w:p w:rsidR="00C9083A" w:rsidRPr="00C27179" w:rsidRDefault="00C9083A" w:rsidP="0046052C">
            <w:pPr>
              <w:autoSpaceDE w:val="0"/>
              <w:autoSpaceDN w:val="0"/>
              <w:adjustRightInd w:val="0"/>
              <w:spacing w:line="320" w:lineRule="atLeast"/>
              <w:ind w:left="60" w:right="60"/>
              <w:rPr>
                <w:rFonts w:ascii="Arial" w:hAnsi="Arial" w:cs="Arial"/>
                <w:color w:val="010205"/>
                <w:lang w:val="id-ID"/>
              </w:rPr>
            </w:pPr>
          </w:p>
        </w:tc>
      </w:tr>
    </w:tbl>
    <w:p w:rsidR="00C9083A" w:rsidRPr="00C9083A" w:rsidRDefault="00C9083A" w:rsidP="00C9083A">
      <w:pPr>
        <w:autoSpaceDE w:val="0"/>
        <w:autoSpaceDN w:val="0"/>
        <w:adjustRightInd w:val="0"/>
        <w:rPr>
          <w:rFonts w:ascii="Times New Roman" w:hAnsi="Times New Roman"/>
          <w:lang w:val="id-ID"/>
        </w:rPr>
      </w:pPr>
      <w:r w:rsidRPr="00C9083A">
        <w:rPr>
          <w:rFonts w:ascii="Times New Roman" w:hAnsi="Times New Roman"/>
          <w:noProof/>
          <w:sz w:val="24"/>
          <w:szCs w:val="24"/>
          <w:lang w:val="id-ID" w:eastAsia="id-ID"/>
        </w:rPr>
        <w:drawing>
          <wp:inline distT="0" distB="0" distL="0" distR="0" wp14:anchorId="51879031" wp14:editId="58B38695">
            <wp:extent cx="2651125" cy="1563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125" cy="1563151"/>
                    </a:xfrm>
                    <a:prstGeom prst="rect">
                      <a:avLst/>
                    </a:prstGeom>
                    <a:noFill/>
                    <a:ln>
                      <a:noFill/>
                    </a:ln>
                  </pic:spPr>
                </pic:pic>
              </a:graphicData>
            </a:graphic>
          </wp:inline>
        </w:drawing>
      </w:r>
    </w:p>
    <w:p w:rsidR="00BA38C4" w:rsidRDefault="00BA38C4" w:rsidP="00C9083A">
      <w:pPr>
        <w:spacing w:after="0" w:line="240" w:lineRule="auto"/>
        <w:rPr>
          <w:rFonts w:ascii="Times New Roman" w:hAnsi="Times New Roman"/>
          <w:b/>
          <w:sz w:val="26"/>
          <w:szCs w:val="26"/>
          <w:lang w:val="id-ID"/>
        </w:rPr>
      </w:pPr>
    </w:p>
    <w:p w:rsidR="00235305" w:rsidRDefault="00235305" w:rsidP="00001658">
      <w:pPr>
        <w:spacing w:after="0" w:line="240" w:lineRule="auto"/>
        <w:jc w:val="center"/>
        <w:rPr>
          <w:rFonts w:ascii="Times New Roman" w:hAnsi="Times New Roman"/>
          <w:b/>
          <w:sz w:val="26"/>
          <w:szCs w:val="26"/>
          <w:lang w:val="id-ID"/>
        </w:rPr>
      </w:pPr>
    </w:p>
    <w:p w:rsidR="00235305" w:rsidRDefault="00235305" w:rsidP="00B13D32">
      <w:pPr>
        <w:spacing w:after="0" w:line="240" w:lineRule="auto"/>
        <w:rPr>
          <w:rFonts w:ascii="Times New Roman" w:hAnsi="Times New Roman"/>
          <w:b/>
          <w:sz w:val="26"/>
          <w:szCs w:val="26"/>
          <w:lang w:val="id-ID"/>
        </w:rPr>
      </w:pPr>
    </w:p>
    <w:p w:rsidR="00001658" w:rsidRPr="00C9083A" w:rsidRDefault="00C9083A" w:rsidP="00001658">
      <w:pPr>
        <w:spacing w:after="0" w:line="240" w:lineRule="auto"/>
        <w:jc w:val="center"/>
        <w:rPr>
          <w:rFonts w:ascii="Times New Roman" w:hAnsi="Times New Roman"/>
          <w:b/>
          <w:sz w:val="26"/>
          <w:szCs w:val="26"/>
          <w:lang w:val="id-ID"/>
        </w:rPr>
      </w:pPr>
      <w:r>
        <w:rPr>
          <w:rFonts w:ascii="Times New Roman" w:hAnsi="Times New Roman"/>
          <w:b/>
          <w:sz w:val="26"/>
          <w:szCs w:val="26"/>
          <w:lang w:val="id-ID"/>
        </w:rPr>
        <w:t>CONCLUSION</w:t>
      </w:r>
    </w:p>
    <w:p w:rsidR="00001658" w:rsidRPr="002807D1" w:rsidRDefault="00001658" w:rsidP="00001658">
      <w:pPr>
        <w:spacing w:after="0" w:line="240" w:lineRule="auto"/>
        <w:jc w:val="center"/>
        <w:rPr>
          <w:rFonts w:ascii="Times New Roman" w:hAnsi="Times New Roman"/>
        </w:rPr>
      </w:pPr>
    </w:p>
    <w:p w:rsidR="00001658" w:rsidRPr="002807D1" w:rsidRDefault="00001658" w:rsidP="00001658">
      <w:pPr>
        <w:spacing w:after="0" w:line="240" w:lineRule="auto"/>
        <w:jc w:val="center"/>
        <w:rPr>
          <w:rFonts w:ascii="Times New Roman" w:hAnsi="Times New Roman"/>
        </w:rPr>
      </w:pPr>
    </w:p>
    <w:p w:rsidR="007E46EB" w:rsidRPr="007E46EB" w:rsidRDefault="007E46EB" w:rsidP="007E46EB">
      <w:pPr>
        <w:spacing w:after="0" w:line="240" w:lineRule="auto"/>
        <w:jc w:val="both"/>
        <w:rPr>
          <w:rFonts w:ascii="Times New Roman" w:hAnsi="Times New Roman"/>
        </w:rPr>
      </w:pPr>
      <w:r w:rsidRPr="007E46EB">
        <w:rPr>
          <w:rFonts w:ascii="Times New Roman" w:hAnsi="Times New Roman"/>
        </w:rPr>
        <w:t>Dari hasil penelitian yang telah dilakukan, “Pengaruh Trust Terhadap Loyalty di Online Store”, maka dapat disimpulkan bahwa:</w:t>
      </w:r>
    </w:p>
    <w:p w:rsidR="00001658" w:rsidRPr="007E46EB" w:rsidRDefault="007E46EB" w:rsidP="007E46EB">
      <w:pPr>
        <w:spacing w:after="0" w:line="240" w:lineRule="auto"/>
        <w:jc w:val="both"/>
        <w:rPr>
          <w:rFonts w:ascii="Times New Roman" w:hAnsi="Times New Roman"/>
        </w:rPr>
      </w:pPr>
      <w:r w:rsidRPr="007E46EB">
        <w:rPr>
          <w:rFonts w:ascii="Times New Roman" w:hAnsi="Times New Roman"/>
        </w:rPr>
        <w:t>Dengan kecanggihan teknologi masa kini, memudahkan setiap orang untuk melakukan pembelian barang / jasa secara online. Platform-platform yang ada pun bersaing satu sama lain untuk memenangkan hati masyarakat dalam melakukan pembelian secara online. Kepercayaan konsumen pada suatu platform yang ada memiliki pengaruh yang signifikan dan positif terhadap loyalty.</w:t>
      </w:r>
    </w:p>
    <w:p w:rsidR="00001658" w:rsidRDefault="00001658" w:rsidP="00001658">
      <w:pPr>
        <w:spacing w:after="0" w:line="240" w:lineRule="auto"/>
        <w:jc w:val="both"/>
        <w:rPr>
          <w:rFonts w:ascii="Times New Roman" w:hAnsi="Times New Roman"/>
        </w:rPr>
      </w:pPr>
    </w:p>
    <w:p w:rsidR="00001658" w:rsidRDefault="00001658" w:rsidP="00001658">
      <w:pPr>
        <w:spacing w:after="0" w:line="240" w:lineRule="auto"/>
        <w:jc w:val="both"/>
        <w:rPr>
          <w:rFonts w:ascii="Times New Roman" w:hAnsi="Times New Roman"/>
        </w:rPr>
      </w:pPr>
    </w:p>
    <w:p w:rsidR="00001658" w:rsidRPr="007E46EB" w:rsidRDefault="007E46EB" w:rsidP="00001658">
      <w:pPr>
        <w:spacing w:after="0" w:line="240" w:lineRule="auto"/>
        <w:jc w:val="center"/>
        <w:rPr>
          <w:rFonts w:ascii="Times New Roman" w:hAnsi="Times New Roman"/>
          <w:b/>
          <w:sz w:val="26"/>
          <w:szCs w:val="26"/>
          <w:lang w:val="id-ID"/>
        </w:rPr>
      </w:pPr>
      <w:r>
        <w:rPr>
          <w:rFonts w:ascii="Times New Roman" w:hAnsi="Times New Roman"/>
          <w:b/>
          <w:sz w:val="26"/>
          <w:szCs w:val="26"/>
          <w:lang w:val="id-ID"/>
        </w:rPr>
        <w:t>REFERENCES</w:t>
      </w:r>
    </w:p>
    <w:p w:rsidR="00001658" w:rsidRPr="002807D1" w:rsidRDefault="00001658" w:rsidP="00001658">
      <w:pPr>
        <w:spacing w:after="0" w:line="240" w:lineRule="auto"/>
        <w:jc w:val="center"/>
        <w:rPr>
          <w:rFonts w:ascii="Times New Roman" w:hAnsi="Times New Roman"/>
        </w:rPr>
      </w:pPr>
    </w:p>
    <w:p w:rsidR="00001658" w:rsidRPr="002807D1" w:rsidRDefault="00001658" w:rsidP="00001658">
      <w:pPr>
        <w:spacing w:after="0" w:line="240" w:lineRule="auto"/>
        <w:jc w:val="center"/>
        <w:rPr>
          <w:rFonts w:ascii="Times New Roman" w:hAnsi="Times New Roman"/>
        </w:rPr>
      </w:pPr>
    </w:p>
    <w:p w:rsidR="007E46EB" w:rsidRPr="007E46EB" w:rsidRDefault="007E46EB" w:rsidP="007E46EB">
      <w:pPr>
        <w:spacing w:after="0" w:line="240" w:lineRule="auto"/>
        <w:ind w:left="851" w:hanging="851"/>
        <w:jc w:val="both"/>
        <w:rPr>
          <w:rFonts w:ascii="Times New Roman" w:hAnsi="Times New Roman"/>
          <w:lang w:val="sv-SE"/>
        </w:rPr>
      </w:pPr>
      <w:r w:rsidRPr="007E46EB">
        <w:rPr>
          <w:rFonts w:ascii="Times New Roman" w:hAnsi="Times New Roman"/>
          <w:lang w:val="sv-SE"/>
        </w:rPr>
        <w:t>Chaudhuri, A. &amp; Holbrook, M.B. (2001). The chain of effects from brand trust and brand      affect to brand performance. The role of brand loyalty. Journal of Marketing, 65(2):81-93</w:t>
      </w:r>
    </w:p>
    <w:p w:rsidR="007E46EB" w:rsidRPr="007E46EB" w:rsidRDefault="007E46EB" w:rsidP="007E46EB">
      <w:pPr>
        <w:spacing w:after="0" w:line="240" w:lineRule="auto"/>
        <w:ind w:left="851" w:hanging="851"/>
        <w:jc w:val="both"/>
        <w:rPr>
          <w:rFonts w:ascii="Times New Roman" w:hAnsi="Times New Roman"/>
          <w:lang w:val="sv-SE"/>
        </w:rPr>
      </w:pPr>
    </w:p>
    <w:p w:rsidR="007E46EB" w:rsidRPr="007E46EB" w:rsidRDefault="007E46EB" w:rsidP="007E46EB">
      <w:pPr>
        <w:spacing w:after="0" w:line="240" w:lineRule="auto"/>
        <w:ind w:left="851" w:hanging="851"/>
        <w:jc w:val="both"/>
        <w:rPr>
          <w:rFonts w:ascii="Times New Roman" w:hAnsi="Times New Roman"/>
          <w:lang w:val="sv-SE"/>
        </w:rPr>
      </w:pPr>
      <w:r w:rsidRPr="007E46EB">
        <w:rPr>
          <w:rFonts w:ascii="Times New Roman" w:hAnsi="Times New Roman"/>
          <w:lang w:val="sv-SE"/>
        </w:rPr>
        <w:t>Franzak, F. &amp; Pitta, D. (2011). Moving from service dominant to solution dominant brand  innovation. Journal of Product and Brand Management, 20(5):394-401</w:t>
      </w:r>
    </w:p>
    <w:p w:rsidR="007E46EB" w:rsidRPr="007E46EB" w:rsidRDefault="007E46EB" w:rsidP="007E46EB">
      <w:pPr>
        <w:spacing w:after="0" w:line="240" w:lineRule="auto"/>
        <w:ind w:left="851" w:hanging="851"/>
        <w:jc w:val="both"/>
        <w:rPr>
          <w:rFonts w:ascii="Times New Roman" w:hAnsi="Times New Roman"/>
          <w:lang w:val="sv-SE"/>
        </w:rPr>
      </w:pPr>
    </w:p>
    <w:p w:rsidR="007E46EB" w:rsidRPr="007E46EB" w:rsidRDefault="007E46EB" w:rsidP="007E46EB">
      <w:pPr>
        <w:spacing w:after="0" w:line="240" w:lineRule="auto"/>
        <w:ind w:left="851" w:hanging="851"/>
        <w:jc w:val="both"/>
        <w:rPr>
          <w:rFonts w:ascii="Times New Roman" w:hAnsi="Times New Roman"/>
          <w:lang w:val="sv-SE"/>
        </w:rPr>
      </w:pPr>
      <w:r w:rsidRPr="007E46EB">
        <w:rPr>
          <w:rFonts w:ascii="Times New Roman" w:hAnsi="Times New Roman"/>
          <w:lang w:val="sv-SE"/>
        </w:rPr>
        <w:t>Srinivasan, S. S., Anderson, R., &amp; Ponnavolu, K. (2002). Customer loyalty in e-commerce: an exploration of its antecedents and consequences. Journal of Retailing, 78(1), 41–50. doi:10.1016/s0022-4359(01)00065-3</w:t>
      </w:r>
    </w:p>
    <w:p w:rsidR="007E46EB" w:rsidRPr="007E46EB" w:rsidRDefault="007E46EB" w:rsidP="007E46EB">
      <w:pPr>
        <w:spacing w:after="0" w:line="240" w:lineRule="auto"/>
        <w:ind w:left="851" w:hanging="851"/>
        <w:jc w:val="both"/>
        <w:rPr>
          <w:rFonts w:ascii="Times New Roman" w:hAnsi="Times New Roman"/>
          <w:lang w:val="sv-SE"/>
        </w:rPr>
      </w:pPr>
    </w:p>
    <w:p w:rsidR="007E46EB" w:rsidRPr="007E46EB" w:rsidRDefault="007E46EB" w:rsidP="007E46EB">
      <w:pPr>
        <w:spacing w:after="0" w:line="240" w:lineRule="auto"/>
        <w:ind w:left="851" w:hanging="851"/>
        <w:jc w:val="both"/>
        <w:rPr>
          <w:rFonts w:ascii="Times New Roman" w:hAnsi="Times New Roman"/>
          <w:lang w:val="sv-SE"/>
        </w:rPr>
      </w:pPr>
      <w:r w:rsidRPr="007E46EB">
        <w:rPr>
          <w:rFonts w:ascii="Times New Roman" w:hAnsi="Times New Roman"/>
          <w:lang w:val="sv-SE"/>
        </w:rPr>
        <w:t xml:space="preserve">Thorbjornsen, H., Supphellen, M., Nysveen, H. &amp; Pedersen, P.E. (2002). Building brand relationships online: A comparison of two interactive applications. Journal of Interactive Marketing, 16(3): 17-34, Summer.     </w:t>
      </w:r>
    </w:p>
    <w:p w:rsidR="0072242C" w:rsidRDefault="0072242C" w:rsidP="00541958">
      <w:pPr>
        <w:spacing w:after="0" w:line="240" w:lineRule="auto"/>
        <w:ind w:left="851" w:hanging="851"/>
        <w:jc w:val="both"/>
        <w:rPr>
          <w:rFonts w:ascii="Times New Roman" w:hAnsi="Times New Roman"/>
          <w:lang w:val="sv-SE"/>
        </w:rPr>
        <w:sectPr w:rsidR="0072242C" w:rsidSect="0072242C">
          <w:type w:val="continuous"/>
          <w:pgSz w:w="11907" w:h="16840" w:code="9"/>
          <w:pgMar w:top="1701" w:right="1418" w:bottom="1701" w:left="1418" w:header="0" w:footer="851" w:gutter="0"/>
          <w:pgNumType w:start="1"/>
          <w:cols w:num="2" w:space="720"/>
          <w:docGrid w:linePitch="360"/>
        </w:sectPr>
      </w:pPr>
    </w:p>
    <w:p w:rsidR="00541958" w:rsidRDefault="00541958" w:rsidP="00541958">
      <w:pPr>
        <w:spacing w:after="0" w:line="240" w:lineRule="auto"/>
        <w:ind w:left="851" w:hanging="851"/>
        <w:jc w:val="both"/>
        <w:rPr>
          <w:rFonts w:ascii="Times New Roman" w:hAnsi="Times New Roman"/>
          <w:lang w:val="sv-SE"/>
        </w:rPr>
      </w:pPr>
    </w:p>
    <w:p w:rsidR="007E46EB" w:rsidRPr="00C27179" w:rsidRDefault="007E46EB" w:rsidP="007E46EB">
      <w:pPr>
        <w:autoSpaceDE w:val="0"/>
        <w:autoSpaceDN w:val="0"/>
        <w:adjustRightInd w:val="0"/>
        <w:spacing w:line="400" w:lineRule="atLeast"/>
        <w:rPr>
          <w:rFonts w:ascii="Times New Roman" w:hAnsi="Times New Roman"/>
          <w:lang w:val="id-ID"/>
        </w:rPr>
      </w:pPr>
      <w:bookmarkStart w:id="1" w:name="_GoBack"/>
      <w:bookmarkEnd w:id="1"/>
    </w:p>
    <w:sectPr w:rsidR="007E46EB" w:rsidRPr="00C27179" w:rsidSect="0072242C">
      <w:type w:val="continuous"/>
      <w:pgSz w:w="11907" w:h="16840" w:code="9"/>
      <w:pgMar w:top="1701" w:right="1418" w:bottom="1701" w:left="1418" w:header="0"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C" w:rsidRDefault="00C33BEC" w:rsidP="00B051C9">
      <w:pPr>
        <w:spacing w:after="0" w:line="240" w:lineRule="auto"/>
      </w:pPr>
      <w:r>
        <w:separator/>
      </w:r>
    </w:p>
  </w:endnote>
  <w:endnote w:type="continuationSeparator" w:id="0">
    <w:p w:rsidR="00C33BEC" w:rsidRDefault="00C33BEC" w:rsidP="00B0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2050"/>
      <w:docPartObj>
        <w:docPartGallery w:val="Page Numbers (Bottom of Page)"/>
        <w:docPartUnique/>
      </w:docPartObj>
    </w:sdtPr>
    <w:sdtEndPr/>
    <w:sdtContent>
      <w:p w:rsidR="00B051C9" w:rsidRDefault="00D84C3E">
        <w:pPr>
          <w:pStyle w:val="Footer"/>
        </w:pPr>
        <w:r>
          <w:fldChar w:fldCharType="begin"/>
        </w:r>
        <w:r w:rsidR="00F543D5">
          <w:instrText xml:space="preserve"> PAGE   \* MERGEFORMAT </w:instrText>
        </w:r>
        <w:r>
          <w:fldChar w:fldCharType="separate"/>
        </w:r>
        <w:r w:rsidR="00C9083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2048"/>
      <w:docPartObj>
        <w:docPartGallery w:val="Page Numbers (Bottom of Page)"/>
        <w:docPartUnique/>
      </w:docPartObj>
    </w:sdtPr>
    <w:sdtEndPr/>
    <w:sdtContent>
      <w:p w:rsidR="00B051C9" w:rsidRDefault="00D84C3E" w:rsidP="00B051C9">
        <w:pPr>
          <w:pStyle w:val="Footer"/>
          <w:jc w:val="right"/>
        </w:pPr>
        <w:r>
          <w:fldChar w:fldCharType="begin"/>
        </w:r>
        <w:r w:rsidR="00F543D5">
          <w:instrText xml:space="preserve"> PAGE   \* MERGEFORMAT </w:instrText>
        </w:r>
        <w:r>
          <w:fldChar w:fldCharType="separate"/>
        </w:r>
        <w:r w:rsidR="00C9083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C" w:rsidRDefault="00C33BEC" w:rsidP="00B051C9">
      <w:pPr>
        <w:spacing w:after="0" w:line="240" w:lineRule="auto"/>
      </w:pPr>
      <w:r>
        <w:separator/>
      </w:r>
    </w:p>
  </w:footnote>
  <w:footnote w:type="continuationSeparator" w:id="0">
    <w:p w:rsidR="00C33BEC" w:rsidRDefault="00C33BEC" w:rsidP="00B0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56AF0"/>
    <w:multiLevelType w:val="hybridMultilevel"/>
    <w:tmpl w:val="82EE441A"/>
    <w:lvl w:ilvl="0" w:tplc="9C1682E6">
      <w:numFmt w:val="bullet"/>
      <w:lvlText w:val="–"/>
      <w:lvlJc w:val="left"/>
      <w:pPr>
        <w:ind w:left="1004" w:hanging="360"/>
      </w:pPr>
      <w:rPr>
        <w:rFonts w:ascii="Times New Roman" w:eastAsia="Calibri" w:hAnsi="Times New Roman" w:cs="Times New Roman"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cumentProtection w:edit="forms"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5E"/>
    <w:rsid w:val="00001658"/>
    <w:rsid w:val="00063108"/>
    <w:rsid w:val="00082B4B"/>
    <w:rsid w:val="00125449"/>
    <w:rsid w:val="00174F69"/>
    <w:rsid w:val="001A20F5"/>
    <w:rsid w:val="00235305"/>
    <w:rsid w:val="002807D1"/>
    <w:rsid w:val="00282F5E"/>
    <w:rsid w:val="00292EE0"/>
    <w:rsid w:val="002C6273"/>
    <w:rsid w:val="00531D23"/>
    <w:rsid w:val="00541958"/>
    <w:rsid w:val="00600B52"/>
    <w:rsid w:val="006B78AB"/>
    <w:rsid w:val="0072242C"/>
    <w:rsid w:val="007B5139"/>
    <w:rsid w:val="007C3B25"/>
    <w:rsid w:val="007E46EB"/>
    <w:rsid w:val="00820E94"/>
    <w:rsid w:val="00962BAA"/>
    <w:rsid w:val="009E3365"/>
    <w:rsid w:val="00A079D2"/>
    <w:rsid w:val="00A534B1"/>
    <w:rsid w:val="00AC31BD"/>
    <w:rsid w:val="00B0309C"/>
    <w:rsid w:val="00B051C9"/>
    <w:rsid w:val="00B13D32"/>
    <w:rsid w:val="00B7469B"/>
    <w:rsid w:val="00B86C73"/>
    <w:rsid w:val="00BA38C4"/>
    <w:rsid w:val="00BB1690"/>
    <w:rsid w:val="00C33BEC"/>
    <w:rsid w:val="00C9083A"/>
    <w:rsid w:val="00D4161F"/>
    <w:rsid w:val="00D84232"/>
    <w:rsid w:val="00D84C3E"/>
    <w:rsid w:val="00EC41A8"/>
    <w:rsid w:val="00EF2FFB"/>
    <w:rsid w:val="00F543D5"/>
    <w:rsid w:val="00FE41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935B"/>
  <w15:docId w15:val="{95CCE48A-3359-49DE-8AC3-9F657ACE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58"/>
    <w:pPr>
      <w:spacing w:after="200" w:line="276" w:lineRule="auto"/>
    </w:pPr>
    <w:rPr>
      <w:sz w:val="22"/>
      <w:szCs w:val="22"/>
    </w:rPr>
  </w:style>
  <w:style w:type="paragraph" w:styleId="Heading1">
    <w:name w:val="heading 1"/>
    <w:basedOn w:val="Normal"/>
    <w:next w:val="Normal"/>
    <w:link w:val="Heading1Char"/>
    <w:uiPriority w:val="9"/>
    <w:qFormat/>
    <w:rsid w:val="00600B52"/>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600B5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5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00B52"/>
    <w:rPr>
      <w:rFonts w:ascii="Times New Roman" w:eastAsia="Times New Roman" w:hAnsi="Times New Roman" w:cs="Times New Roman"/>
      <w:b/>
      <w:bCs/>
      <w:sz w:val="27"/>
      <w:szCs w:val="27"/>
    </w:rPr>
  </w:style>
  <w:style w:type="character" w:styleId="Strong">
    <w:name w:val="Strong"/>
    <w:basedOn w:val="DefaultParagraphFont"/>
    <w:uiPriority w:val="22"/>
    <w:qFormat/>
    <w:rsid w:val="00600B52"/>
    <w:rPr>
      <w:b/>
      <w:bCs/>
    </w:rPr>
  </w:style>
  <w:style w:type="character" w:styleId="Emphasis">
    <w:name w:val="Emphasis"/>
    <w:basedOn w:val="DefaultParagraphFont"/>
    <w:uiPriority w:val="20"/>
    <w:qFormat/>
    <w:rsid w:val="00600B52"/>
    <w:rPr>
      <w:i/>
      <w:iCs/>
    </w:rPr>
  </w:style>
  <w:style w:type="paragraph" w:styleId="NoSpacing">
    <w:name w:val="No Spacing"/>
    <w:uiPriority w:val="1"/>
    <w:qFormat/>
    <w:rsid w:val="00600B52"/>
    <w:rPr>
      <w:sz w:val="22"/>
      <w:szCs w:val="22"/>
    </w:rPr>
  </w:style>
  <w:style w:type="paragraph" w:styleId="ListParagraph">
    <w:name w:val="List Paragraph"/>
    <w:basedOn w:val="Normal"/>
    <w:uiPriority w:val="34"/>
    <w:qFormat/>
    <w:rsid w:val="00600B52"/>
    <w:pPr>
      <w:ind w:left="720"/>
      <w:contextualSpacing/>
    </w:pPr>
  </w:style>
  <w:style w:type="character" w:styleId="PlaceholderText">
    <w:name w:val="Placeholder Text"/>
    <w:basedOn w:val="DefaultParagraphFont"/>
    <w:uiPriority w:val="99"/>
    <w:semiHidden/>
    <w:rsid w:val="00082B4B"/>
    <w:rPr>
      <w:color w:val="808080"/>
    </w:rPr>
  </w:style>
  <w:style w:type="paragraph" w:styleId="BalloonText">
    <w:name w:val="Balloon Text"/>
    <w:basedOn w:val="Normal"/>
    <w:link w:val="BalloonTextChar"/>
    <w:uiPriority w:val="99"/>
    <w:semiHidden/>
    <w:unhideWhenUsed/>
    <w:rsid w:val="0008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4B"/>
    <w:rPr>
      <w:rFonts w:ascii="Tahoma" w:hAnsi="Tahoma" w:cs="Tahoma"/>
      <w:sz w:val="16"/>
      <w:szCs w:val="16"/>
    </w:rPr>
  </w:style>
  <w:style w:type="paragraph" w:styleId="Title">
    <w:name w:val="Title"/>
    <w:basedOn w:val="Normal"/>
    <w:link w:val="TitleChar"/>
    <w:qFormat/>
    <w:rsid w:val="00B0309C"/>
    <w:pPr>
      <w:spacing w:after="0" w:line="240" w:lineRule="auto"/>
      <w:jc w:val="center"/>
    </w:pPr>
    <w:rPr>
      <w:rFonts w:ascii="Arial" w:eastAsia="Times New Roman" w:hAnsi="Arial"/>
      <w:b/>
      <w:sz w:val="28"/>
      <w:szCs w:val="20"/>
      <w:lang w:val="id-ID"/>
    </w:rPr>
  </w:style>
  <w:style w:type="character" w:customStyle="1" w:styleId="TitleChar">
    <w:name w:val="Title Char"/>
    <w:basedOn w:val="DefaultParagraphFont"/>
    <w:link w:val="Title"/>
    <w:rsid w:val="00B0309C"/>
    <w:rPr>
      <w:rFonts w:ascii="Arial" w:eastAsia="Times New Roman" w:hAnsi="Arial"/>
      <w:b/>
      <w:sz w:val="28"/>
      <w:lang w:val="id-ID"/>
    </w:rPr>
  </w:style>
  <w:style w:type="paragraph" w:styleId="BodyTextIndent">
    <w:name w:val="Body Text Indent"/>
    <w:basedOn w:val="Normal"/>
    <w:link w:val="BodyTextIndentChar"/>
    <w:rsid w:val="00001658"/>
    <w:pPr>
      <w:spacing w:after="120" w:line="240" w:lineRule="auto"/>
      <w:ind w:left="360"/>
    </w:pPr>
    <w:rPr>
      <w:rFonts w:ascii="Times New Roman" w:eastAsia="Times New Roman" w:hAnsi="Times New Roman"/>
      <w:sz w:val="20"/>
      <w:szCs w:val="20"/>
      <w:lang w:val="id-ID"/>
    </w:rPr>
  </w:style>
  <w:style w:type="character" w:customStyle="1" w:styleId="BodyTextIndentChar">
    <w:name w:val="Body Text Indent Char"/>
    <w:basedOn w:val="DefaultParagraphFont"/>
    <w:link w:val="BodyTextIndent"/>
    <w:rsid w:val="00001658"/>
    <w:rPr>
      <w:rFonts w:ascii="Times New Roman" w:eastAsia="Times New Roman" w:hAnsi="Times New Roman"/>
      <w:lang w:val="id-ID"/>
    </w:rPr>
  </w:style>
  <w:style w:type="paragraph" w:customStyle="1" w:styleId="TableContents">
    <w:name w:val="Table Contents"/>
    <w:basedOn w:val="Normal"/>
    <w:next w:val="Normal"/>
    <w:rsid w:val="00001658"/>
    <w:pPr>
      <w:autoSpaceDE w:val="0"/>
      <w:autoSpaceDN w:val="0"/>
      <w:adjustRightInd w:val="0"/>
      <w:spacing w:after="0" w:line="240" w:lineRule="auto"/>
    </w:pPr>
    <w:rPr>
      <w:rFonts w:ascii="Arial" w:eastAsia="Times New Roman" w:hAnsi="Arial"/>
      <w:sz w:val="24"/>
      <w:szCs w:val="24"/>
    </w:rPr>
  </w:style>
  <w:style w:type="paragraph" w:styleId="Header">
    <w:name w:val="header"/>
    <w:basedOn w:val="Normal"/>
    <w:link w:val="HeaderChar"/>
    <w:uiPriority w:val="99"/>
    <w:unhideWhenUsed/>
    <w:rsid w:val="00B0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C9"/>
    <w:rPr>
      <w:sz w:val="22"/>
      <w:szCs w:val="22"/>
    </w:rPr>
  </w:style>
  <w:style w:type="paragraph" w:styleId="Footer">
    <w:name w:val="footer"/>
    <w:basedOn w:val="Normal"/>
    <w:link w:val="FooterChar"/>
    <w:uiPriority w:val="99"/>
    <w:unhideWhenUsed/>
    <w:rsid w:val="00B0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C9"/>
    <w:rPr>
      <w:sz w:val="22"/>
      <w:szCs w:val="22"/>
    </w:rPr>
  </w:style>
  <w:style w:type="paragraph" w:styleId="BodyText">
    <w:name w:val="Body Text"/>
    <w:basedOn w:val="Normal"/>
    <w:link w:val="BodyTextChar"/>
    <w:rsid w:val="00541958"/>
    <w:pPr>
      <w:spacing w:after="0" w:line="240" w:lineRule="auto"/>
      <w:jc w:val="both"/>
    </w:pPr>
    <w:rPr>
      <w:rFonts w:ascii="Times New Roman" w:eastAsia="Times New Roman" w:hAnsi="Times New Roman"/>
      <w:color w:val="000000"/>
      <w:sz w:val="18"/>
      <w:szCs w:val="20"/>
      <w:lang w:val="id-ID"/>
    </w:rPr>
  </w:style>
  <w:style w:type="character" w:customStyle="1" w:styleId="BodyTextChar">
    <w:name w:val="Body Text Char"/>
    <w:basedOn w:val="DefaultParagraphFont"/>
    <w:link w:val="BodyText"/>
    <w:rsid w:val="00541958"/>
    <w:rPr>
      <w:rFonts w:ascii="Times New Roman" w:eastAsia="Times New Roman" w:hAnsi="Times New Roman"/>
      <w:color w:val="000000"/>
      <w:sz w:val="18"/>
      <w:lang w:val="id-ID"/>
    </w:rPr>
  </w:style>
  <w:style w:type="character" w:styleId="Hyperlink">
    <w:name w:val="Hyperlink"/>
    <w:basedOn w:val="DefaultParagraphFont"/>
    <w:rsid w:val="00541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BBR-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C7CB-6252-4FEB-BED8-A868B2F6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BBR-Template-1</Template>
  <TotalTime>34</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2018-12-24T18:48:00Z</dcterms:created>
  <dcterms:modified xsi:type="dcterms:W3CDTF">2018-12-24T19:25:00Z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72249372-3c77-3a49-9a16-e25f291211c3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